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7B1B" w14:textId="77777777" w:rsidR="007B1447" w:rsidRDefault="00000000">
      <w:pPr>
        <w:ind w:left="0" w:firstLine="0"/>
        <w:jc w:val="center"/>
        <w:rPr>
          <w:rFonts w:ascii="Open Sans" w:eastAsia="Open Sans" w:hAnsi="Open Sans" w:cs="Open Sans"/>
          <w:b/>
          <w:sz w:val="18"/>
          <w:szCs w:val="18"/>
        </w:rPr>
        <w:sectPr w:rsidR="007B1447" w:rsidSect="00EE47EE">
          <w:headerReference w:type="default" r:id="rId8"/>
          <w:footerReference w:type="default" r:id="rId9"/>
          <w:headerReference w:type="first" r:id="rId10"/>
          <w:footerReference w:type="first" r:id="rId11"/>
          <w:pgSz w:w="11906" w:h="16838"/>
          <w:pgMar w:top="720" w:right="720" w:bottom="720" w:left="720" w:header="283" w:footer="0" w:gutter="0"/>
          <w:pgNumType w:start="1"/>
          <w:cols w:space="708"/>
          <w:docGrid w:linePitch="272"/>
        </w:sectPr>
      </w:pPr>
      <w:r>
        <w:rPr>
          <w:rFonts w:ascii="Open Sans" w:eastAsia="Open Sans" w:hAnsi="Open Sans" w:cs="Open Sans"/>
          <w:b/>
          <w:sz w:val="18"/>
          <w:szCs w:val="18"/>
        </w:rPr>
        <w:t>UMOWA O ZACHOWANIU POUFNOŚCI</w:t>
      </w:r>
    </w:p>
    <w:p w14:paraId="50888CEE" w14:textId="77777777" w:rsidR="007B1447" w:rsidRDefault="00000000">
      <w:pPr>
        <w:spacing w:after="0"/>
        <w:ind w:left="0" w:firstLine="0"/>
        <w:rPr>
          <w:rFonts w:ascii="Open Sans" w:eastAsia="Open Sans" w:hAnsi="Open Sans" w:cs="Open Sans"/>
          <w:sz w:val="18"/>
          <w:szCs w:val="18"/>
        </w:rPr>
      </w:pPr>
      <w:r>
        <w:rPr>
          <w:rFonts w:ascii="Open Sans" w:eastAsia="Open Sans" w:hAnsi="Open Sans" w:cs="Open Sans"/>
          <w:sz w:val="18"/>
          <w:szCs w:val="18"/>
        </w:rPr>
        <w:t>zawarta pomiędzy:</w:t>
      </w:r>
    </w:p>
    <w:p w14:paraId="2193634D"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 xml:space="preserve">1. </w:t>
      </w:r>
      <w:r>
        <w:rPr>
          <w:rFonts w:ascii="Open Sans" w:eastAsia="Open Sans" w:hAnsi="Open Sans" w:cs="Open Sans"/>
          <w:b/>
          <w:color w:val="000000"/>
          <w:sz w:val="18"/>
          <w:szCs w:val="18"/>
        </w:rPr>
        <w:t>Vigo System S.A.</w:t>
      </w:r>
      <w:r>
        <w:rPr>
          <w:rFonts w:ascii="Open Sans" w:eastAsia="Open Sans" w:hAnsi="Open Sans" w:cs="Open Sans"/>
          <w:color w:val="000000"/>
          <w:sz w:val="18"/>
          <w:szCs w:val="18"/>
        </w:rPr>
        <w:t xml:space="preserve"> z siedzibą w Ożarowie Mazowieckim, ul. Poznańska 129/133, 05-850 Ożarów Mazowiecki, wpisana do rejestru przedsiębiorców Krajowego Rejestru Sądowego prowadzonego przez Sąd Rejonowy dla m. st. Warszawy, XIV Wydział Gospodarczy Krajowego Rejestru Sądowego, pod numerem KRS: 00001133394, NIP: 5270207340, REGON: 010265179, na potwierdzenie czego załącza aktualny odpis z rejestru przedsiębiorców Krajowego Rejestru Sądowego, o kapitale zakładowym 729 000, 00 zł (wpłaconym w całości)</w:t>
      </w:r>
    </w:p>
    <w:p w14:paraId="2E553679" w14:textId="77777777" w:rsidR="007B1447" w:rsidRDefault="00000000">
      <w:pPr>
        <w:pBdr>
          <w:top w:val="nil"/>
          <w:left w:val="nil"/>
          <w:bottom w:val="nil"/>
          <w:right w:val="nil"/>
          <w:between w:val="nil"/>
        </w:pBdr>
        <w:spacing w:after="0"/>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reprezentowana przez:</w:t>
      </w:r>
    </w:p>
    <w:p w14:paraId="16178DF6" w14:textId="77777777" w:rsidR="007B1447" w:rsidRDefault="00000000">
      <w:pPr>
        <w:pBdr>
          <w:top w:val="nil"/>
          <w:left w:val="nil"/>
          <w:bottom w:val="nil"/>
          <w:right w:val="nil"/>
          <w:between w:val="nil"/>
        </w:pBdr>
        <w:spacing w:after="0"/>
        <w:ind w:left="0" w:firstLine="0"/>
        <w:rPr>
          <w:rFonts w:ascii="Open Sans" w:eastAsia="Open Sans" w:hAnsi="Open Sans" w:cs="Open Sans"/>
          <w:color w:val="000000"/>
          <w:sz w:val="18"/>
          <w:szCs w:val="18"/>
        </w:rPr>
      </w:pPr>
      <w:r>
        <w:rPr>
          <w:rFonts w:ascii="Open Sans" w:eastAsia="Open Sans" w:hAnsi="Open Sans" w:cs="Open Sans"/>
          <w:b/>
          <w:color w:val="000000"/>
          <w:sz w:val="18"/>
          <w:szCs w:val="18"/>
        </w:rPr>
        <w:t>Adama Piotrowskiego</w:t>
      </w:r>
      <w:r>
        <w:rPr>
          <w:rFonts w:ascii="Open Sans" w:eastAsia="Open Sans" w:hAnsi="Open Sans" w:cs="Open Sans"/>
          <w:color w:val="000000"/>
          <w:sz w:val="18"/>
          <w:szCs w:val="18"/>
        </w:rPr>
        <w:t xml:space="preserve"> – Prezesa Zarządu</w:t>
      </w:r>
    </w:p>
    <w:p w14:paraId="20ADCD38" w14:textId="77777777" w:rsidR="007B1447" w:rsidRDefault="00000000">
      <w:pPr>
        <w:pBdr>
          <w:top w:val="nil"/>
          <w:left w:val="nil"/>
          <w:bottom w:val="nil"/>
          <w:right w:val="nil"/>
          <w:between w:val="nil"/>
        </w:pBdr>
        <w:spacing w:after="0"/>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lub</w:t>
      </w:r>
    </w:p>
    <w:p w14:paraId="46A68F52" w14:textId="77777777" w:rsidR="007B1447" w:rsidRDefault="00000000">
      <w:pPr>
        <w:pBdr>
          <w:top w:val="nil"/>
          <w:left w:val="nil"/>
          <w:bottom w:val="nil"/>
          <w:right w:val="nil"/>
          <w:between w:val="nil"/>
        </w:pBdr>
        <w:spacing w:after="0"/>
        <w:ind w:left="0" w:firstLine="0"/>
        <w:rPr>
          <w:rFonts w:ascii="Open Sans" w:eastAsia="Open Sans" w:hAnsi="Open Sans" w:cs="Open Sans"/>
          <w:color w:val="000000"/>
          <w:sz w:val="18"/>
          <w:szCs w:val="18"/>
        </w:rPr>
      </w:pPr>
      <w:r>
        <w:rPr>
          <w:rFonts w:ascii="Open Sans" w:eastAsia="Open Sans" w:hAnsi="Open Sans" w:cs="Open Sans"/>
          <w:b/>
          <w:color w:val="000000"/>
          <w:sz w:val="18"/>
          <w:szCs w:val="18"/>
        </w:rPr>
        <w:t>Łukasza Piekarskiego</w:t>
      </w:r>
      <w:r>
        <w:rPr>
          <w:rFonts w:ascii="Open Sans" w:eastAsia="Open Sans" w:hAnsi="Open Sans" w:cs="Open Sans"/>
          <w:color w:val="000000"/>
          <w:sz w:val="18"/>
          <w:szCs w:val="18"/>
        </w:rPr>
        <w:t xml:space="preserve"> – Członka Zarządu</w:t>
      </w:r>
    </w:p>
    <w:p w14:paraId="7ED51C8B" w14:textId="77777777" w:rsidR="007B1447" w:rsidRDefault="00000000">
      <w:pPr>
        <w:pBdr>
          <w:top w:val="nil"/>
          <w:left w:val="nil"/>
          <w:bottom w:val="nil"/>
          <w:right w:val="nil"/>
          <w:between w:val="nil"/>
        </w:pBdr>
        <w:spacing w:after="0"/>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 xml:space="preserve">zwana dalej </w:t>
      </w:r>
      <w:r>
        <w:rPr>
          <w:rFonts w:ascii="Open Sans" w:eastAsia="Open Sans" w:hAnsi="Open Sans" w:cs="Open Sans"/>
          <w:b/>
          <w:color w:val="000000"/>
          <w:sz w:val="18"/>
          <w:szCs w:val="18"/>
        </w:rPr>
        <w:t>„Spółką”</w:t>
      </w:r>
      <w:r>
        <w:rPr>
          <w:rFonts w:ascii="Open Sans" w:eastAsia="Open Sans" w:hAnsi="Open Sans" w:cs="Open Sans"/>
          <w:color w:val="000000"/>
          <w:sz w:val="18"/>
          <w:szCs w:val="18"/>
        </w:rPr>
        <w:t>,</w:t>
      </w:r>
    </w:p>
    <w:p w14:paraId="50B505F1"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2.……………………………………………………………………………………………………………………………………………………………………………………………………………………………………………………………………………………………</w:t>
      </w:r>
    </w:p>
    <w:p w14:paraId="4BB1DBB9" w14:textId="77777777" w:rsidR="007B1447" w:rsidRDefault="00000000">
      <w:pPr>
        <w:spacing w:after="0"/>
        <w:ind w:left="0" w:firstLine="0"/>
        <w:rPr>
          <w:rFonts w:ascii="Open Sans" w:eastAsia="Open Sans" w:hAnsi="Open Sans" w:cs="Open Sans"/>
          <w:sz w:val="18"/>
          <w:szCs w:val="18"/>
        </w:rPr>
      </w:pPr>
      <w:r>
        <w:rPr>
          <w:rFonts w:ascii="Open Sans" w:eastAsia="Open Sans" w:hAnsi="Open Sans" w:cs="Open Sans"/>
          <w:sz w:val="18"/>
          <w:szCs w:val="18"/>
        </w:rPr>
        <w:t>reprezentowana przez</w:t>
      </w:r>
    </w:p>
    <w:p w14:paraId="014714A3" w14:textId="77777777" w:rsidR="007B1447" w:rsidRDefault="00000000">
      <w:pPr>
        <w:spacing w:after="0"/>
        <w:ind w:left="0" w:firstLine="0"/>
        <w:rPr>
          <w:rFonts w:ascii="Open Sans" w:eastAsia="Open Sans" w:hAnsi="Open Sans" w:cs="Open Sans"/>
          <w:sz w:val="18"/>
          <w:szCs w:val="18"/>
        </w:rPr>
      </w:pPr>
      <w:r>
        <w:rPr>
          <w:rFonts w:ascii="Open Sans" w:eastAsia="Open Sans" w:hAnsi="Open Sans" w:cs="Open Sans"/>
          <w:sz w:val="18"/>
          <w:szCs w:val="18"/>
        </w:rPr>
        <w:t>………………………………………………………………………………………………</w:t>
      </w:r>
    </w:p>
    <w:p w14:paraId="1EEF6F2F" w14:textId="77777777" w:rsidR="007B1447" w:rsidRDefault="00000000">
      <w:pPr>
        <w:spacing w:after="0"/>
        <w:ind w:left="0" w:firstLine="0"/>
        <w:rPr>
          <w:rFonts w:ascii="Open Sans" w:eastAsia="Open Sans" w:hAnsi="Open Sans" w:cs="Open Sans"/>
          <w:sz w:val="18"/>
          <w:szCs w:val="18"/>
        </w:rPr>
      </w:pPr>
      <w:r>
        <w:rPr>
          <w:rFonts w:ascii="Open Sans" w:eastAsia="Open Sans" w:hAnsi="Open Sans" w:cs="Open Sans"/>
          <w:sz w:val="18"/>
          <w:szCs w:val="18"/>
        </w:rPr>
        <w:t xml:space="preserve">zwana dalej </w:t>
      </w:r>
      <w:r>
        <w:rPr>
          <w:rFonts w:ascii="Open Sans" w:eastAsia="Open Sans" w:hAnsi="Open Sans" w:cs="Open Sans"/>
          <w:b/>
          <w:sz w:val="18"/>
          <w:szCs w:val="18"/>
        </w:rPr>
        <w:t>„Kontrahentem”</w:t>
      </w:r>
      <w:r>
        <w:rPr>
          <w:rFonts w:ascii="Open Sans" w:eastAsia="Open Sans" w:hAnsi="Open Sans" w:cs="Open Sans"/>
          <w:sz w:val="18"/>
          <w:szCs w:val="18"/>
        </w:rPr>
        <w:t>,</w:t>
      </w:r>
    </w:p>
    <w:p w14:paraId="628919DE" w14:textId="77777777" w:rsidR="007B1447" w:rsidRDefault="00000000">
      <w:pPr>
        <w:spacing w:after="0"/>
        <w:ind w:left="0" w:firstLine="0"/>
        <w:rPr>
          <w:rFonts w:ascii="Open Sans" w:eastAsia="Open Sans" w:hAnsi="Open Sans" w:cs="Open Sans"/>
          <w:sz w:val="18"/>
          <w:szCs w:val="18"/>
        </w:rPr>
      </w:pPr>
      <w:r>
        <w:rPr>
          <w:rFonts w:ascii="Open Sans" w:eastAsia="Open Sans" w:hAnsi="Open Sans" w:cs="Open Sans"/>
          <w:sz w:val="18"/>
          <w:szCs w:val="18"/>
        </w:rPr>
        <w:t xml:space="preserve"> zwanymi dalej </w:t>
      </w:r>
      <w:r>
        <w:rPr>
          <w:rFonts w:ascii="Open Sans" w:eastAsia="Open Sans" w:hAnsi="Open Sans" w:cs="Open Sans"/>
          <w:b/>
          <w:sz w:val="18"/>
          <w:szCs w:val="18"/>
        </w:rPr>
        <w:t>„Stroną”</w:t>
      </w:r>
      <w:r>
        <w:rPr>
          <w:rFonts w:ascii="Open Sans" w:eastAsia="Open Sans" w:hAnsi="Open Sans" w:cs="Open Sans"/>
          <w:sz w:val="18"/>
          <w:szCs w:val="18"/>
        </w:rPr>
        <w:t xml:space="preserve"> lub łącznie </w:t>
      </w:r>
      <w:r>
        <w:rPr>
          <w:rFonts w:ascii="Open Sans" w:eastAsia="Open Sans" w:hAnsi="Open Sans" w:cs="Open Sans"/>
          <w:b/>
          <w:sz w:val="18"/>
          <w:szCs w:val="18"/>
        </w:rPr>
        <w:t>„Stronami”</w:t>
      </w:r>
      <w:r>
        <w:rPr>
          <w:rFonts w:ascii="Open Sans" w:eastAsia="Open Sans" w:hAnsi="Open Sans" w:cs="Open Sans"/>
          <w:sz w:val="18"/>
          <w:szCs w:val="18"/>
        </w:rPr>
        <w:t>.</w:t>
      </w:r>
    </w:p>
    <w:p w14:paraId="40B23D0B" w14:textId="77777777" w:rsidR="007B1447" w:rsidRDefault="00000000">
      <w:pPr>
        <w:spacing w:after="0"/>
        <w:ind w:left="0" w:firstLine="0"/>
        <w:rPr>
          <w:rFonts w:ascii="Open Sans" w:eastAsia="Open Sans" w:hAnsi="Open Sans" w:cs="Open Sans"/>
          <w:sz w:val="18"/>
          <w:szCs w:val="18"/>
        </w:rPr>
      </w:pPr>
      <w:r>
        <w:rPr>
          <w:rFonts w:ascii="Open Sans" w:eastAsia="Open Sans" w:hAnsi="Open Sans" w:cs="Open Sans"/>
          <w:sz w:val="18"/>
          <w:szCs w:val="18"/>
        </w:rPr>
        <w:t xml:space="preserve">Zważywszy, że Strony deklarują chęć podjęcia współpracy w zakresie </w:t>
      </w:r>
      <w:r>
        <w:rPr>
          <w:rFonts w:ascii="Open Sans" w:eastAsia="Open Sans" w:hAnsi="Open Sans" w:cs="Open Sans"/>
          <w:i/>
          <w:sz w:val="18"/>
          <w:szCs w:val="18"/>
        </w:rPr>
        <w:t xml:space="preserve">(określić treść przedmiotu współpracy) </w:t>
      </w:r>
      <w:r>
        <w:rPr>
          <w:rFonts w:ascii="Open Sans" w:eastAsia="Open Sans" w:hAnsi="Open Sans" w:cs="Open Sans"/>
          <w:sz w:val="18"/>
          <w:szCs w:val="18"/>
        </w:rPr>
        <w:t>(zwanym dalej Projektem), w związku z czym każda ze Stron może uzyskać dostęp do Informacji Poufnych którejkolwiek ze Stron stanowiących szczególnie istotną dla nich wartość, Strony postanowiły co następuje:</w:t>
      </w:r>
    </w:p>
    <w:p w14:paraId="10DC93A2" w14:textId="77777777" w:rsidR="007B1447" w:rsidRDefault="00000000">
      <w:pPr>
        <w:spacing w:after="0"/>
        <w:ind w:left="0" w:firstLine="0"/>
        <w:jc w:val="center"/>
        <w:rPr>
          <w:rFonts w:ascii="Open Sans" w:eastAsia="Open Sans" w:hAnsi="Open Sans" w:cs="Open Sans"/>
          <w:b/>
          <w:sz w:val="18"/>
          <w:szCs w:val="18"/>
        </w:rPr>
      </w:pPr>
      <w:r>
        <w:rPr>
          <w:rFonts w:ascii="Open Sans" w:eastAsia="Open Sans" w:hAnsi="Open Sans" w:cs="Open Sans"/>
          <w:b/>
          <w:sz w:val="18"/>
          <w:szCs w:val="18"/>
        </w:rPr>
        <w:t>§1</w:t>
      </w:r>
    </w:p>
    <w:p w14:paraId="79187003"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1. Ilekroć w Umowie mowa jest o informacjach poufnych (dalej: „</w:t>
      </w:r>
      <w:r>
        <w:rPr>
          <w:rFonts w:ascii="Open Sans" w:eastAsia="Open Sans" w:hAnsi="Open Sans" w:cs="Open Sans"/>
          <w:b/>
          <w:color w:val="000000"/>
          <w:sz w:val="18"/>
          <w:szCs w:val="18"/>
        </w:rPr>
        <w:t>Informacje Poufne</w:t>
      </w:r>
      <w:r>
        <w:rPr>
          <w:rFonts w:ascii="Open Sans" w:eastAsia="Open Sans" w:hAnsi="Open Sans" w:cs="Open Sans"/>
          <w:color w:val="000000"/>
          <w:sz w:val="18"/>
          <w:szCs w:val="18"/>
        </w:rPr>
        <w:t>”), rozumie się przez to wszelkie informacje lub dane dotyczące działalności Stron, w szczególności dane osobowe lub informacje organizacyjne, finansowe, prawne, biznesowe, techniczne, w tym dotyczące zakresu współpracy, know-how lub inne informacje mające wartość gospodarczą, a także informacje pozyskane w wyniku analizy lub przetworzenia dostarczonych informacji, niezależnie od sposobu ich ujawnienia osobie trzeciej będącej wykonawcą lub działającej w imieniu Spółki (w tym na piśmie, ustnie lub przy wykorzystaniu jakichkolwiek innych środków).</w:t>
      </w:r>
    </w:p>
    <w:p w14:paraId="398E0BD7"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2. Zakwalifikowanie informacji jako Informacji Poufnej w rozumieniu niniejszej Umowy nie wymaga oznaczenia jej klauzulą „Informacja Poufna” ani jakimkolwiek innym symbolem lub znakiem, jak również nie wymaga zastrzeżenia jej poufności lub podjęcia jakichkolwiek środków zmierzających do jej ochrony przez Strony.</w:t>
      </w:r>
    </w:p>
    <w:p w14:paraId="19690E8D"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3. Informacjami Poufnymi nie są informacje albo dane:</w:t>
      </w:r>
    </w:p>
    <w:p w14:paraId="6E5FE9B9" w14:textId="77777777" w:rsidR="007B1447" w:rsidRDefault="00000000">
      <w:pPr>
        <w:spacing w:after="0" w:line="259" w:lineRule="auto"/>
        <w:ind w:left="0" w:firstLine="0"/>
        <w:rPr>
          <w:rFonts w:ascii="Open Sans" w:eastAsia="Open Sans" w:hAnsi="Open Sans" w:cs="Open Sans"/>
          <w:sz w:val="18"/>
          <w:szCs w:val="18"/>
        </w:rPr>
      </w:pPr>
      <w:r>
        <w:rPr>
          <w:rFonts w:ascii="Open Sans" w:eastAsia="Open Sans" w:hAnsi="Open Sans" w:cs="Open Sans"/>
          <w:sz w:val="18"/>
          <w:szCs w:val="18"/>
        </w:rPr>
        <w:t>a. które są lub staną się publicznie dostępne w jakikolwiek sposób bez naruszenia niniejszej Umowy lub obowiązujących przepisów prawa;</w:t>
      </w:r>
    </w:p>
    <w:p w14:paraId="70964861" w14:textId="77777777" w:rsidR="007B1447" w:rsidRDefault="00000000">
      <w:pPr>
        <w:spacing w:after="0" w:line="259" w:lineRule="auto"/>
        <w:ind w:left="0" w:firstLine="0"/>
        <w:rPr>
          <w:rFonts w:ascii="Open Sans" w:eastAsia="Open Sans" w:hAnsi="Open Sans" w:cs="Open Sans"/>
          <w:sz w:val="18"/>
          <w:szCs w:val="18"/>
        </w:rPr>
      </w:pPr>
      <w:r>
        <w:rPr>
          <w:rFonts w:ascii="Open Sans" w:eastAsia="Open Sans" w:hAnsi="Open Sans" w:cs="Open Sans"/>
          <w:sz w:val="18"/>
          <w:szCs w:val="18"/>
        </w:rPr>
        <w:t>b. które zostaną ujawnione przez którąkolwiek ze Stron po uprzednim uzyskaniu pisemnej zgody drugiej Strony;</w:t>
      </w:r>
    </w:p>
    <w:p w14:paraId="506399EA" w14:textId="77777777" w:rsidR="007B1447" w:rsidRDefault="00000000">
      <w:pPr>
        <w:spacing w:after="0" w:line="259" w:lineRule="auto"/>
        <w:ind w:left="0" w:firstLine="0"/>
        <w:rPr>
          <w:rFonts w:ascii="Open Sans" w:eastAsia="Open Sans" w:hAnsi="Open Sans" w:cs="Open Sans"/>
          <w:sz w:val="18"/>
          <w:szCs w:val="18"/>
        </w:rPr>
      </w:pPr>
      <w:r>
        <w:rPr>
          <w:rFonts w:ascii="Open Sans" w:eastAsia="Open Sans" w:hAnsi="Open Sans" w:cs="Open Sans"/>
          <w:sz w:val="18"/>
          <w:szCs w:val="18"/>
        </w:rPr>
        <w:t>c. co do których Strony będą zobowiązane do ich ujawnienia na podstawie bezwzględnie obowiązujących przepisów prawa, w tej jednak sytuacji Strony zobowiązane są do bezzwłocznego poinformowania się o tym wzajemnie.</w:t>
      </w:r>
    </w:p>
    <w:p w14:paraId="18147669" w14:textId="77777777" w:rsidR="007B1447" w:rsidRDefault="00000000">
      <w:pPr>
        <w:spacing w:after="0"/>
        <w:ind w:left="0" w:firstLine="0"/>
        <w:jc w:val="center"/>
        <w:rPr>
          <w:rFonts w:ascii="Open Sans" w:eastAsia="Open Sans" w:hAnsi="Open Sans" w:cs="Open Sans"/>
          <w:b/>
          <w:sz w:val="18"/>
          <w:szCs w:val="18"/>
        </w:rPr>
      </w:pPr>
      <w:r>
        <w:rPr>
          <w:rFonts w:ascii="Open Sans" w:eastAsia="Open Sans" w:hAnsi="Open Sans" w:cs="Open Sans"/>
          <w:b/>
          <w:sz w:val="18"/>
          <w:szCs w:val="18"/>
        </w:rPr>
        <w:t>§2</w:t>
      </w:r>
    </w:p>
    <w:p w14:paraId="640F49CC"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1. Strony zobowiązują się podjąć wszelkie środki niezbędne do zachowania w tajemnicy Informacji Poufnych, a w szczególności zobowiązują się:</w:t>
      </w:r>
    </w:p>
    <w:p w14:paraId="398F0508" w14:textId="77777777" w:rsidR="007B1447" w:rsidRDefault="00000000">
      <w:pPr>
        <w:spacing w:after="0" w:line="259" w:lineRule="auto"/>
        <w:ind w:left="0" w:firstLine="0"/>
        <w:rPr>
          <w:rFonts w:ascii="Open Sans" w:eastAsia="Open Sans" w:hAnsi="Open Sans" w:cs="Open Sans"/>
          <w:sz w:val="18"/>
          <w:szCs w:val="18"/>
        </w:rPr>
      </w:pPr>
      <w:r>
        <w:rPr>
          <w:rFonts w:ascii="Open Sans" w:eastAsia="Open Sans" w:hAnsi="Open Sans" w:cs="Open Sans"/>
          <w:sz w:val="18"/>
          <w:szCs w:val="18"/>
        </w:rPr>
        <w:t>a. utrzymać Informacje Poufne w tajemnicy i chronić je co najmniej ze starannością, z jaką chroni swoją tajemnicę przedsiębiorstwa;</w:t>
      </w:r>
    </w:p>
    <w:p w14:paraId="3EC0C94A" w14:textId="77777777" w:rsidR="007B1447" w:rsidRDefault="00000000">
      <w:pPr>
        <w:spacing w:after="0" w:line="259" w:lineRule="auto"/>
        <w:ind w:left="0" w:firstLine="0"/>
        <w:rPr>
          <w:rFonts w:ascii="Open Sans" w:eastAsia="Open Sans" w:hAnsi="Open Sans" w:cs="Open Sans"/>
          <w:sz w:val="18"/>
          <w:szCs w:val="18"/>
        </w:rPr>
      </w:pPr>
      <w:r>
        <w:rPr>
          <w:rFonts w:ascii="Open Sans" w:eastAsia="Open Sans" w:hAnsi="Open Sans" w:cs="Open Sans"/>
          <w:sz w:val="18"/>
          <w:szCs w:val="18"/>
        </w:rPr>
        <w:t>b. nie ujawniać Informacji Poufnych osobom nieuprawnionym, w tym jakimkolwiek osobom trzecim, ani pracownikom lub współpracownikom Stron, jakimkolwiek podmiotom powiązanym ze Stronami lub ich reprezentantom, którzy nie uczestniczą bezpośrednio w realizacji Projektu;</w:t>
      </w:r>
    </w:p>
    <w:p w14:paraId="04F6FD5E" w14:textId="77777777" w:rsidR="007B1447" w:rsidRDefault="00000000">
      <w:pPr>
        <w:spacing w:after="0" w:line="259" w:lineRule="auto"/>
        <w:ind w:left="0" w:firstLine="0"/>
        <w:rPr>
          <w:rFonts w:ascii="Open Sans" w:eastAsia="Open Sans" w:hAnsi="Open Sans" w:cs="Open Sans"/>
          <w:sz w:val="18"/>
          <w:szCs w:val="18"/>
        </w:rPr>
      </w:pPr>
      <w:r>
        <w:rPr>
          <w:rFonts w:ascii="Open Sans" w:eastAsia="Open Sans" w:hAnsi="Open Sans" w:cs="Open Sans"/>
          <w:sz w:val="18"/>
          <w:szCs w:val="18"/>
        </w:rPr>
        <w:t>c. podjąć wszelkie działania, w szczególności poprzez udzielenie stosownych instrukcji odnośnie do postępowania z Informacjami Poufnymi pracownikom i współpracownikom Stron, podmiotom powiązanym ze Stronami lub ich reprezentującym; za działania lub zaniechania tych osób Strony odpowiadają jak za działania lub zaniechania własne;</w:t>
      </w:r>
    </w:p>
    <w:p w14:paraId="1262BEB1" w14:textId="77777777" w:rsidR="007B1447" w:rsidRDefault="00000000">
      <w:pPr>
        <w:spacing w:after="0" w:line="259" w:lineRule="auto"/>
        <w:ind w:left="0" w:firstLine="0"/>
        <w:rPr>
          <w:rFonts w:ascii="Open Sans" w:eastAsia="Open Sans" w:hAnsi="Open Sans" w:cs="Open Sans"/>
          <w:sz w:val="18"/>
          <w:szCs w:val="18"/>
        </w:rPr>
      </w:pPr>
      <w:r>
        <w:rPr>
          <w:rFonts w:ascii="Open Sans" w:eastAsia="Open Sans" w:hAnsi="Open Sans" w:cs="Open Sans"/>
          <w:sz w:val="18"/>
          <w:szCs w:val="18"/>
        </w:rPr>
        <w:t>d. nie wykorzystywać Informacji Poufnych, w jakikolwiek sposób, w szczególności w prowadzonej przez Strony działalności gospodarczej;</w:t>
      </w:r>
    </w:p>
    <w:p w14:paraId="713A40F9" w14:textId="77777777" w:rsidR="007B1447" w:rsidRDefault="00000000">
      <w:pPr>
        <w:spacing w:after="0" w:line="259" w:lineRule="auto"/>
        <w:ind w:left="0" w:firstLine="0"/>
        <w:rPr>
          <w:rFonts w:ascii="Open Sans" w:eastAsia="Open Sans" w:hAnsi="Open Sans" w:cs="Open Sans"/>
          <w:sz w:val="18"/>
          <w:szCs w:val="18"/>
        </w:rPr>
      </w:pPr>
      <w:r>
        <w:rPr>
          <w:rFonts w:ascii="Open Sans" w:eastAsia="Open Sans" w:hAnsi="Open Sans" w:cs="Open Sans"/>
          <w:sz w:val="18"/>
          <w:szCs w:val="18"/>
        </w:rPr>
        <w:t>e. nie kopiować, nie utrwalać oraz nie powielać w jakikolwiek sposób pozyskanych przez Strony Informacji Poufnych w celach innych niż związanych z wykonaniem niniejszej Umowy.</w:t>
      </w:r>
    </w:p>
    <w:p w14:paraId="62DB84E5"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2. Strony zobowiązują się , że w przypadku podjęcia współpracy z osobami trzecimi w ramach wykonywanych usług na podstawie umów zawartych między Stronami, umowy z osobami trzecimi oraz zasady współpracy będą również wprowadzały obowiązek zachowania w tajemnicy Informacji Poufnych, o których mowa w § 1 niniejszej Umowy przez osoby trzecie, na co najmniej takim poziomie ochrony, jak przewidziany w niniejszej Umowie</w:t>
      </w:r>
    </w:p>
    <w:p w14:paraId="1A862986"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 xml:space="preserve">3. Strony zobowiązują się niezwłocznie, jednak nie później niż w przeciągu jednego dnia kalendarzowego, poinformować się </w:t>
      </w:r>
      <w:r>
        <w:rPr>
          <w:rFonts w:ascii="Open Sans" w:eastAsia="Open Sans" w:hAnsi="Open Sans" w:cs="Open Sans"/>
          <w:color w:val="000000"/>
          <w:sz w:val="18"/>
          <w:szCs w:val="18"/>
        </w:rPr>
        <w:lastRenderedPageBreak/>
        <w:t>wzajemnie o każdym przypadku naruszenia zobowiązania do zachowania poufności wynikającego z niniejszej Umowy.</w:t>
      </w:r>
    </w:p>
    <w:p w14:paraId="27F3B579" w14:textId="77777777" w:rsidR="007B1447" w:rsidRDefault="00000000">
      <w:pPr>
        <w:spacing w:after="0"/>
        <w:ind w:left="0" w:firstLine="0"/>
        <w:jc w:val="center"/>
        <w:rPr>
          <w:rFonts w:ascii="Open Sans" w:eastAsia="Open Sans" w:hAnsi="Open Sans" w:cs="Open Sans"/>
          <w:b/>
          <w:sz w:val="18"/>
          <w:szCs w:val="18"/>
        </w:rPr>
      </w:pPr>
      <w:r>
        <w:rPr>
          <w:rFonts w:ascii="Open Sans" w:eastAsia="Open Sans" w:hAnsi="Open Sans" w:cs="Open Sans"/>
          <w:b/>
          <w:sz w:val="18"/>
          <w:szCs w:val="18"/>
        </w:rPr>
        <w:t>§3</w:t>
      </w:r>
    </w:p>
    <w:p w14:paraId="4B85BAD9"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1. Niniejsza Umowa wchodzi w życie z dniem podpisania jej przez obie Strony.</w:t>
      </w:r>
    </w:p>
    <w:p w14:paraId="645DF324"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2. Obowiązek zachowania w tajemnicy Informacji Poufnych Stron trwa przez 5 lat od dnia podpisania Umowy i dotyczy także informacji pozyskanych przez Strony przed podpisaniem niniejszej Umowy w trakcie prowadzonych przez Strony negocjacji w zakresie współpracy.</w:t>
      </w:r>
    </w:p>
    <w:p w14:paraId="0345A3E4"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 xml:space="preserve">3. W szczególnie uzasadnionych przypadkach </w:t>
      </w:r>
      <w:proofErr w:type="spellStart"/>
      <w:r>
        <w:rPr>
          <w:rFonts w:ascii="Open Sans" w:eastAsia="Open Sans" w:hAnsi="Open Sans" w:cs="Open Sans"/>
          <w:color w:val="000000"/>
          <w:sz w:val="18"/>
          <w:szCs w:val="18"/>
        </w:rPr>
        <w:t>t.j</w:t>
      </w:r>
      <w:proofErr w:type="spellEnd"/>
      <w:r>
        <w:rPr>
          <w:rFonts w:ascii="Open Sans" w:eastAsia="Open Sans" w:hAnsi="Open Sans" w:cs="Open Sans"/>
          <w:color w:val="000000"/>
          <w:sz w:val="18"/>
          <w:szCs w:val="18"/>
        </w:rPr>
        <w:t>. _______________________________________________________możliwe jest przedłużenie okresu określonego w ust. 2 niniejszego paragrafu o 3 lata od momentu zakończenia obowiązywania Umowy.</w:t>
      </w:r>
    </w:p>
    <w:p w14:paraId="21AD2651" w14:textId="77777777" w:rsidR="007B1447" w:rsidRDefault="00000000">
      <w:pPr>
        <w:spacing w:after="0"/>
        <w:ind w:left="0" w:firstLine="0"/>
        <w:jc w:val="center"/>
        <w:rPr>
          <w:rFonts w:ascii="Open Sans" w:eastAsia="Open Sans" w:hAnsi="Open Sans" w:cs="Open Sans"/>
          <w:b/>
          <w:sz w:val="18"/>
          <w:szCs w:val="18"/>
        </w:rPr>
      </w:pPr>
      <w:r>
        <w:rPr>
          <w:rFonts w:ascii="Open Sans" w:eastAsia="Open Sans" w:hAnsi="Open Sans" w:cs="Open Sans"/>
          <w:b/>
          <w:sz w:val="18"/>
          <w:szCs w:val="18"/>
        </w:rPr>
        <w:t>§4</w:t>
      </w:r>
    </w:p>
    <w:p w14:paraId="0AA3A5A8"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bookmarkStart w:id="0" w:name="_heading=h.gjdgxs" w:colFirst="0" w:colLast="0"/>
      <w:bookmarkEnd w:id="0"/>
      <w:r>
        <w:rPr>
          <w:rFonts w:ascii="Open Sans" w:eastAsia="Open Sans" w:hAnsi="Open Sans" w:cs="Open Sans"/>
          <w:color w:val="000000"/>
          <w:sz w:val="18"/>
          <w:szCs w:val="18"/>
        </w:rPr>
        <w:t>1. Strony potwierdzają, iż naruszenie niniejszej Umowy przez Stronę może spowodować niemożliwą do naprawienia szkodę lub szkodę, dla której odszkodowanie pieniężne nie będzie w pełni wystarczające, w związku z czym Strona, która ujawniła Informacje Poufne i której Informacji Poufnych naruszenie dotyczy, będzie uprawniona do dochodzenia zabezpieczenia, jak również każdego innego środka prawnego.</w:t>
      </w:r>
    </w:p>
    <w:p w14:paraId="4316D94D"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2. Za naruszenie zasad zachowania Informacji Poufnych w niniejszej Umowie będzie również uważane dokonanie naruszenia przez jakikolwiek podmiot powiązany osobowo bądź kapitałowo ze Stronami, w tym w szczególności przez jego pracowników, współpracowników Stron.</w:t>
      </w:r>
    </w:p>
    <w:p w14:paraId="5E9B2C72" w14:textId="77777777" w:rsidR="007B1447" w:rsidRDefault="00000000">
      <w:pPr>
        <w:spacing w:after="0"/>
        <w:ind w:left="0" w:firstLine="0"/>
        <w:jc w:val="center"/>
        <w:rPr>
          <w:rFonts w:ascii="Open Sans" w:eastAsia="Open Sans" w:hAnsi="Open Sans" w:cs="Open Sans"/>
          <w:b/>
          <w:sz w:val="18"/>
          <w:szCs w:val="18"/>
        </w:rPr>
      </w:pPr>
      <w:r>
        <w:rPr>
          <w:rFonts w:ascii="Open Sans" w:eastAsia="Open Sans" w:hAnsi="Open Sans" w:cs="Open Sans"/>
          <w:b/>
          <w:sz w:val="18"/>
          <w:szCs w:val="18"/>
        </w:rPr>
        <w:t>§5</w:t>
      </w:r>
    </w:p>
    <w:p w14:paraId="02050A94"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1. Strony wskazują, że komunikacja związana z realizacją niniejszej Umowy powinna odbywać się w formie pisemnej lub mailowej na następujące adresy:</w:t>
      </w:r>
    </w:p>
    <w:p w14:paraId="1673783B" w14:textId="77777777" w:rsidR="007B1447" w:rsidRDefault="00000000">
      <w:pPr>
        <w:spacing w:after="0" w:line="259" w:lineRule="auto"/>
        <w:ind w:left="0" w:firstLine="0"/>
        <w:rPr>
          <w:rFonts w:ascii="Open Sans" w:eastAsia="Open Sans" w:hAnsi="Open Sans" w:cs="Open Sans"/>
          <w:sz w:val="18"/>
          <w:szCs w:val="18"/>
        </w:rPr>
      </w:pPr>
      <w:r>
        <w:rPr>
          <w:rFonts w:ascii="Open Sans" w:eastAsia="Open Sans" w:hAnsi="Open Sans" w:cs="Open Sans"/>
          <w:sz w:val="18"/>
          <w:szCs w:val="18"/>
        </w:rPr>
        <w:t>a. dla Vigo System S.A.:</w:t>
      </w:r>
    </w:p>
    <w:p w14:paraId="66D82635" w14:textId="77777777" w:rsidR="007B1447" w:rsidRDefault="00000000">
      <w:pPr>
        <w:numPr>
          <w:ilvl w:val="0"/>
          <w:numId w:val="1"/>
        </w:numPr>
        <w:pBdr>
          <w:top w:val="nil"/>
          <w:left w:val="nil"/>
          <w:bottom w:val="nil"/>
          <w:right w:val="nil"/>
          <w:between w:val="nil"/>
        </w:pBdr>
        <w:spacing w:after="0" w:line="259" w:lineRule="auto"/>
        <w:rPr>
          <w:rFonts w:ascii="Open Sans" w:eastAsia="Open Sans" w:hAnsi="Open Sans" w:cs="Open Sans"/>
          <w:color w:val="000000"/>
          <w:sz w:val="18"/>
          <w:szCs w:val="18"/>
        </w:rPr>
      </w:pPr>
      <w:r>
        <w:rPr>
          <w:rFonts w:ascii="Open Sans" w:eastAsia="Open Sans" w:hAnsi="Open Sans" w:cs="Open Sans"/>
          <w:color w:val="000000"/>
          <w:sz w:val="18"/>
          <w:szCs w:val="18"/>
        </w:rPr>
        <w:t>adres: ul. Poznańska 129/133, 085-850 Ożarów Mazowiecki;</w:t>
      </w:r>
    </w:p>
    <w:p w14:paraId="0D3EA7A2" w14:textId="77777777" w:rsidR="007B1447" w:rsidRDefault="00000000">
      <w:pPr>
        <w:numPr>
          <w:ilvl w:val="0"/>
          <w:numId w:val="1"/>
        </w:numPr>
        <w:pBdr>
          <w:top w:val="nil"/>
          <w:left w:val="nil"/>
          <w:bottom w:val="nil"/>
          <w:right w:val="nil"/>
          <w:between w:val="nil"/>
        </w:pBdr>
        <w:spacing w:after="0" w:line="259" w:lineRule="auto"/>
        <w:rPr>
          <w:rFonts w:ascii="Open Sans" w:eastAsia="Open Sans" w:hAnsi="Open Sans" w:cs="Open Sans"/>
          <w:color w:val="000000"/>
          <w:sz w:val="18"/>
          <w:szCs w:val="18"/>
        </w:rPr>
      </w:pPr>
      <w:r>
        <w:rPr>
          <w:rFonts w:ascii="Open Sans" w:eastAsia="Open Sans" w:hAnsi="Open Sans" w:cs="Open Sans"/>
          <w:color w:val="000000"/>
          <w:sz w:val="18"/>
          <w:szCs w:val="18"/>
        </w:rPr>
        <w:t>osoba kontaktowa: ………………………..……………………………………………………….;</w:t>
      </w:r>
    </w:p>
    <w:p w14:paraId="37B1A64D" w14:textId="77777777" w:rsidR="007B1447" w:rsidRDefault="00000000">
      <w:pPr>
        <w:numPr>
          <w:ilvl w:val="0"/>
          <w:numId w:val="1"/>
        </w:numPr>
        <w:pBdr>
          <w:top w:val="nil"/>
          <w:left w:val="nil"/>
          <w:bottom w:val="nil"/>
          <w:right w:val="nil"/>
          <w:between w:val="nil"/>
        </w:pBdr>
        <w:spacing w:after="0" w:line="259" w:lineRule="auto"/>
        <w:rPr>
          <w:rFonts w:ascii="Open Sans" w:eastAsia="Open Sans" w:hAnsi="Open Sans" w:cs="Open Sans"/>
          <w:color w:val="000000"/>
          <w:sz w:val="18"/>
          <w:szCs w:val="18"/>
        </w:rPr>
      </w:pPr>
      <w:r>
        <w:rPr>
          <w:rFonts w:ascii="Open Sans" w:eastAsia="Open Sans" w:hAnsi="Open Sans" w:cs="Open Sans"/>
          <w:color w:val="000000"/>
          <w:sz w:val="18"/>
          <w:szCs w:val="18"/>
        </w:rPr>
        <w:t>adres mailowy osoby kontaktowej: …………………………………………………………..;</w:t>
      </w:r>
    </w:p>
    <w:p w14:paraId="3545B782"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b. dla Kontrahenta:</w:t>
      </w:r>
    </w:p>
    <w:p w14:paraId="4E9DC068" w14:textId="77777777" w:rsidR="007B1447" w:rsidRDefault="00000000">
      <w:pPr>
        <w:numPr>
          <w:ilvl w:val="0"/>
          <w:numId w:val="1"/>
        </w:numPr>
        <w:pBdr>
          <w:top w:val="nil"/>
          <w:left w:val="nil"/>
          <w:bottom w:val="nil"/>
          <w:right w:val="nil"/>
          <w:between w:val="nil"/>
        </w:pBdr>
        <w:spacing w:after="0" w:line="259" w:lineRule="auto"/>
        <w:rPr>
          <w:rFonts w:ascii="Open Sans" w:eastAsia="Open Sans" w:hAnsi="Open Sans" w:cs="Open Sans"/>
          <w:color w:val="000000"/>
          <w:sz w:val="18"/>
          <w:szCs w:val="18"/>
        </w:rPr>
      </w:pPr>
      <w:r>
        <w:rPr>
          <w:rFonts w:ascii="Open Sans" w:eastAsia="Open Sans" w:hAnsi="Open Sans" w:cs="Open Sans"/>
          <w:color w:val="000000"/>
          <w:sz w:val="18"/>
          <w:szCs w:val="18"/>
        </w:rPr>
        <w:t>adres:……………………………………………………………………………………………………………………………………………………………………….;</w:t>
      </w:r>
    </w:p>
    <w:p w14:paraId="14EB28E1" w14:textId="77777777" w:rsidR="007B1447" w:rsidRDefault="00000000">
      <w:pPr>
        <w:numPr>
          <w:ilvl w:val="0"/>
          <w:numId w:val="1"/>
        </w:numPr>
        <w:pBdr>
          <w:top w:val="nil"/>
          <w:left w:val="nil"/>
          <w:bottom w:val="nil"/>
          <w:right w:val="nil"/>
          <w:between w:val="nil"/>
        </w:pBdr>
        <w:spacing w:after="0" w:line="259" w:lineRule="auto"/>
        <w:rPr>
          <w:rFonts w:ascii="Open Sans" w:eastAsia="Open Sans" w:hAnsi="Open Sans" w:cs="Open Sans"/>
          <w:color w:val="000000"/>
          <w:sz w:val="18"/>
          <w:szCs w:val="18"/>
        </w:rPr>
      </w:pPr>
      <w:r>
        <w:rPr>
          <w:rFonts w:ascii="Open Sans" w:eastAsia="Open Sans" w:hAnsi="Open Sans" w:cs="Open Sans"/>
          <w:color w:val="000000"/>
          <w:sz w:val="18"/>
          <w:szCs w:val="18"/>
        </w:rPr>
        <w:t>osoba kontaktowa: ………………………………………………………………………………….;</w:t>
      </w:r>
    </w:p>
    <w:p w14:paraId="1C8C0413" w14:textId="77777777" w:rsidR="007B1447" w:rsidRDefault="00000000">
      <w:pPr>
        <w:numPr>
          <w:ilvl w:val="0"/>
          <w:numId w:val="1"/>
        </w:numPr>
        <w:pBdr>
          <w:top w:val="nil"/>
          <w:left w:val="nil"/>
          <w:bottom w:val="nil"/>
          <w:right w:val="nil"/>
          <w:between w:val="nil"/>
        </w:pBdr>
        <w:spacing w:after="0" w:line="259" w:lineRule="auto"/>
        <w:rPr>
          <w:rFonts w:ascii="Open Sans" w:eastAsia="Open Sans" w:hAnsi="Open Sans" w:cs="Open Sans"/>
          <w:color w:val="000000"/>
          <w:sz w:val="18"/>
          <w:szCs w:val="18"/>
        </w:rPr>
      </w:pPr>
      <w:r>
        <w:rPr>
          <w:rFonts w:ascii="Open Sans" w:eastAsia="Open Sans" w:hAnsi="Open Sans" w:cs="Open Sans"/>
          <w:color w:val="000000"/>
          <w:sz w:val="18"/>
          <w:szCs w:val="18"/>
        </w:rPr>
        <w:t>adres mailowy osoby kontaktowej: …………………………………………………………...;</w:t>
      </w:r>
    </w:p>
    <w:p w14:paraId="4285198E" w14:textId="77777777" w:rsidR="007B1447" w:rsidRDefault="00000000">
      <w:pPr>
        <w:spacing w:after="0"/>
        <w:ind w:left="0" w:firstLine="0"/>
        <w:jc w:val="center"/>
        <w:rPr>
          <w:rFonts w:ascii="Open Sans" w:eastAsia="Open Sans" w:hAnsi="Open Sans" w:cs="Open Sans"/>
          <w:b/>
          <w:sz w:val="18"/>
          <w:szCs w:val="18"/>
        </w:rPr>
      </w:pPr>
      <w:r>
        <w:rPr>
          <w:rFonts w:ascii="Open Sans" w:eastAsia="Open Sans" w:hAnsi="Open Sans" w:cs="Open Sans"/>
          <w:b/>
          <w:sz w:val="18"/>
          <w:szCs w:val="18"/>
        </w:rPr>
        <w:t>§6</w:t>
      </w:r>
    </w:p>
    <w:p w14:paraId="07322F76"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1. Strony będą dążyć, by wszystkie spory wynikłe w trakcie i w związku z wykonywaniem niniejszej Umowy zostały rozwiązane polubownie.</w:t>
      </w:r>
    </w:p>
    <w:p w14:paraId="2B53714C" w14:textId="77777777" w:rsidR="007B1447" w:rsidRDefault="00000000">
      <w:pPr>
        <w:pBdr>
          <w:top w:val="nil"/>
          <w:left w:val="nil"/>
          <w:bottom w:val="nil"/>
          <w:right w:val="nil"/>
          <w:between w:val="nil"/>
        </w:pBdr>
        <w:spacing w:after="0" w:line="240" w:lineRule="auto"/>
        <w:ind w:left="0" w:firstLine="0"/>
        <w:rPr>
          <w:rFonts w:ascii="Open Sans" w:eastAsia="Open Sans" w:hAnsi="Open Sans" w:cs="Open Sans"/>
          <w:color w:val="000000"/>
          <w:sz w:val="18"/>
          <w:szCs w:val="18"/>
        </w:rPr>
      </w:pPr>
      <w:bookmarkStart w:id="1" w:name="_heading=h.30j0zll" w:colFirst="0" w:colLast="0"/>
      <w:bookmarkEnd w:id="1"/>
      <w:r>
        <w:rPr>
          <w:rFonts w:ascii="Open Sans" w:eastAsia="Open Sans" w:hAnsi="Open Sans" w:cs="Open Sans"/>
          <w:color w:val="000000"/>
          <w:sz w:val="18"/>
          <w:szCs w:val="18"/>
        </w:rPr>
        <w:t>2. W przypadku, gdy zastosowanie ust. 1 niniejszego paragrafu nie jest możliwe lub nie doprowadziło do oczekiwanych rezultatów, wszelkie spory wynikłe w trakcie i w związku z wykonywaniem niniejszej Umowy rozstrzygane będą przez wyłącznie przez polski sąd powszechny właściwy dla siedziby Spółki.</w:t>
      </w:r>
    </w:p>
    <w:p w14:paraId="3B2E49A0" w14:textId="77777777" w:rsidR="007B1447" w:rsidRDefault="00000000">
      <w:pPr>
        <w:pBdr>
          <w:top w:val="nil"/>
          <w:left w:val="nil"/>
          <w:bottom w:val="nil"/>
          <w:right w:val="nil"/>
          <w:between w:val="nil"/>
        </w:pBdr>
        <w:spacing w:after="0" w:line="240"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3. Prawem właściwym dla niniejszej Umowy jest prawo polskie.</w:t>
      </w:r>
    </w:p>
    <w:p w14:paraId="79CB50DE" w14:textId="77777777" w:rsidR="007B1447" w:rsidRDefault="00000000">
      <w:pPr>
        <w:spacing w:after="0"/>
        <w:ind w:left="0" w:firstLine="0"/>
        <w:jc w:val="center"/>
        <w:rPr>
          <w:rFonts w:ascii="Open Sans" w:eastAsia="Open Sans" w:hAnsi="Open Sans" w:cs="Open Sans"/>
          <w:b/>
          <w:sz w:val="18"/>
          <w:szCs w:val="18"/>
        </w:rPr>
      </w:pPr>
      <w:r>
        <w:rPr>
          <w:rFonts w:ascii="Open Sans" w:eastAsia="Open Sans" w:hAnsi="Open Sans" w:cs="Open Sans"/>
          <w:b/>
          <w:sz w:val="18"/>
          <w:szCs w:val="18"/>
        </w:rPr>
        <w:t>§7</w:t>
      </w:r>
    </w:p>
    <w:p w14:paraId="07EA5B60"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1. Informacje Poufne pozostają wyłączną własnością Stron. Ujawnienie informacji poufnych Stronom nie oznacza przyznania im jakichkolwiek praw do Informacji Poufnych, poza prawem do wykorzystania zgodnie z niniejszą Umową.</w:t>
      </w:r>
    </w:p>
    <w:p w14:paraId="44C015C4"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2. Niniejsza Umowa dotyczy wykorzystania i nieujawniania Informacji Poufnych; ujawnienie Informacji między Stronami nie wiąże się z nawiązaniem stosunków handlowych ani nie jest interpretowane jako przyznanie jakichkolwiek praw, licencji lub nawiązanie relacji między Stronami.</w:t>
      </w:r>
    </w:p>
    <w:p w14:paraId="180FDA45" w14:textId="77777777" w:rsidR="007B1447" w:rsidRDefault="00000000">
      <w:pPr>
        <w:pBdr>
          <w:top w:val="nil"/>
          <w:left w:val="nil"/>
          <w:bottom w:val="nil"/>
          <w:right w:val="nil"/>
          <w:between w:val="nil"/>
        </w:pBdr>
        <w:spacing w:after="0" w:line="259"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3. Zmiany postanowień Umowy wymagają dla swej ważności formy pisemnej pod rygorem nieważności.</w:t>
      </w:r>
    </w:p>
    <w:p w14:paraId="33354948" w14:textId="77777777" w:rsidR="007B1447" w:rsidRDefault="00000000">
      <w:pPr>
        <w:pBdr>
          <w:top w:val="nil"/>
          <w:left w:val="nil"/>
          <w:bottom w:val="nil"/>
          <w:right w:val="nil"/>
          <w:between w:val="nil"/>
        </w:pBdr>
        <w:spacing w:after="0" w:line="240"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4. W przypadku gdy jakiekolwiek postanowienie Umowy zostanie uznane przez właściwy sąd za nieważne lub niewykonalne, Umowa, wraz z całością pozostałych postanowień, pozostanie w pełni obowiązująca, tak jak gdyby to nieważne lub niewykonalne postanowienie nigdy nie stanowiło jej części.</w:t>
      </w:r>
    </w:p>
    <w:p w14:paraId="1E491C2F" w14:textId="77777777" w:rsidR="007B1447" w:rsidRDefault="00000000">
      <w:pPr>
        <w:pBdr>
          <w:top w:val="nil"/>
          <w:left w:val="nil"/>
          <w:bottom w:val="nil"/>
          <w:right w:val="nil"/>
          <w:between w:val="nil"/>
        </w:pBdr>
        <w:spacing w:after="0" w:line="240"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5. Jeśli Umowa została zawarta w polskiej i angielskiej wersji językowej, a pomiędzy wersjami występują jakiekolwiek rozbieżności, Strony postanawiają, że decydujące znaczenie ma polska wersja językowa.</w:t>
      </w:r>
    </w:p>
    <w:p w14:paraId="75CB066C" w14:textId="77777777" w:rsidR="007B1447" w:rsidRDefault="00000000">
      <w:pPr>
        <w:pBdr>
          <w:top w:val="nil"/>
          <w:left w:val="nil"/>
          <w:bottom w:val="nil"/>
          <w:right w:val="nil"/>
          <w:between w:val="nil"/>
        </w:pBdr>
        <w:spacing w:after="0" w:line="240" w:lineRule="auto"/>
        <w:ind w:left="0" w:firstLine="0"/>
        <w:rPr>
          <w:rFonts w:ascii="Open Sans" w:eastAsia="Open Sans" w:hAnsi="Open Sans" w:cs="Open Sans"/>
          <w:color w:val="000000"/>
          <w:sz w:val="18"/>
          <w:szCs w:val="18"/>
        </w:rPr>
      </w:pPr>
      <w:r>
        <w:rPr>
          <w:rFonts w:ascii="Open Sans" w:eastAsia="Open Sans" w:hAnsi="Open Sans" w:cs="Open Sans"/>
          <w:color w:val="000000"/>
          <w:sz w:val="18"/>
          <w:szCs w:val="18"/>
        </w:rPr>
        <w:t>6. Niniejsza Umowa została sporządzona w dwóch jednobrzmiących egzemplarzach, po jednym dla każdej ze Stron.</w:t>
      </w:r>
    </w:p>
    <w:p w14:paraId="08C244CA" w14:textId="77777777" w:rsidR="007B1447" w:rsidRDefault="007B1447">
      <w:pPr>
        <w:ind w:left="0" w:firstLine="0"/>
      </w:pPr>
    </w:p>
    <w:p w14:paraId="1FD5AE0F" w14:textId="77777777" w:rsidR="007B1447" w:rsidRDefault="007B1447">
      <w:pPr>
        <w:ind w:left="0" w:firstLine="0"/>
      </w:pPr>
    </w:p>
    <w:p w14:paraId="63834386" w14:textId="77777777" w:rsidR="007B1447" w:rsidRDefault="007B1447">
      <w:pPr>
        <w:ind w:left="0" w:firstLine="0"/>
      </w:pPr>
    </w:p>
    <w:p w14:paraId="3DC24FDC" w14:textId="77777777" w:rsidR="007B1447" w:rsidRDefault="00000000">
      <w:pPr>
        <w:spacing w:after="0"/>
        <w:ind w:left="0" w:firstLine="0"/>
        <w:rPr>
          <w:rFonts w:ascii="Open Sans" w:eastAsia="Open Sans" w:hAnsi="Open Sans" w:cs="Open Sans"/>
          <w:sz w:val="17"/>
          <w:szCs w:val="17"/>
        </w:rPr>
      </w:pPr>
      <w:r>
        <w:rPr>
          <w:rFonts w:ascii="Open Sans" w:eastAsia="Open Sans" w:hAnsi="Open Sans" w:cs="Open Sans"/>
          <w:sz w:val="17"/>
          <w:szCs w:val="17"/>
        </w:rPr>
        <w:t>…………………………………………          ………………………………..………………</w:t>
      </w:r>
    </w:p>
    <w:p w14:paraId="627E7F24" w14:textId="77777777" w:rsidR="007B1447" w:rsidRDefault="00000000">
      <w:pPr>
        <w:spacing w:after="0"/>
        <w:ind w:left="0" w:firstLine="0"/>
        <w:rPr>
          <w:rFonts w:ascii="Open Sans" w:eastAsia="Open Sans" w:hAnsi="Open Sans" w:cs="Open Sans"/>
          <w:sz w:val="17"/>
          <w:szCs w:val="17"/>
        </w:rPr>
      </w:pPr>
      <w:r>
        <w:rPr>
          <w:rFonts w:ascii="Open Sans" w:eastAsia="Open Sans" w:hAnsi="Open Sans" w:cs="Open Sans"/>
          <w:sz w:val="17"/>
          <w:szCs w:val="17"/>
        </w:rPr>
        <w:t xml:space="preserve">         Za Vigo System S.A.                               Za Kontrahenta</w:t>
      </w:r>
    </w:p>
    <w:p w14:paraId="29E06836" w14:textId="77777777" w:rsidR="007B1447" w:rsidRDefault="007B1447">
      <w:pPr>
        <w:ind w:left="0" w:firstLine="0"/>
      </w:pPr>
    </w:p>
    <w:p w14:paraId="210ABB2F" w14:textId="77777777" w:rsidR="007B1447" w:rsidRDefault="007B1447">
      <w:pPr>
        <w:ind w:left="0" w:firstLine="0"/>
        <w:sectPr w:rsidR="007B1447">
          <w:type w:val="continuous"/>
          <w:pgSz w:w="11906" w:h="16838"/>
          <w:pgMar w:top="720" w:right="720" w:bottom="720" w:left="720" w:header="0" w:footer="0" w:gutter="0"/>
          <w:pgNumType w:start="1"/>
          <w:cols w:num="2" w:space="708" w:equalWidth="0">
            <w:col w:w="5091" w:space="284"/>
            <w:col w:w="5091" w:space="0"/>
          </w:cols>
          <w:titlePg/>
        </w:sectPr>
      </w:pPr>
      <w:bookmarkStart w:id="2" w:name="_heading=h.1fob9te" w:colFirst="0" w:colLast="0"/>
      <w:bookmarkEnd w:id="2"/>
    </w:p>
    <w:p w14:paraId="33BBAC34" w14:textId="7F3EBE87" w:rsidR="007B1447" w:rsidRDefault="007B1447">
      <w:pPr>
        <w:ind w:left="0" w:firstLine="0"/>
      </w:pPr>
    </w:p>
    <w:sectPr w:rsidR="007B1447">
      <w:type w:val="continuous"/>
      <w:pgSz w:w="11906" w:h="16838"/>
      <w:pgMar w:top="720" w:right="720" w:bottom="720" w:left="720"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44A4D" w14:textId="77777777" w:rsidR="00EC79E8" w:rsidRDefault="00EC79E8">
      <w:pPr>
        <w:spacing w:after="0" w:line="240" w:lineRule="auto"/>
      </w:pPr>
      <w:r>
        <w:separator/>
      </w:r>
    </w:p>
  </w:endnote>
  <w:endnote w:type="continuationSeparator" w:id="0">
    <w:p w14:paraId="6BC58DB7" w14:textId="77777777" w:rsidR="00EC79E8" w:rsidRDefault="00EC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Open Sans">
    <w:altName w:val="Open Sans"/>
    <w:panose1 w:val="00000000000000000000"/>
    <w:charset w:val="EE"/>
    <w:family w:val="auto"/>
    <w:pitch w:val="variable"/>
    <w:sig w:usb0="E00002FF" w:usb1="4000201B" w:usb2="00000028"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5933" w14:textId="77777777" w:rsidR="007B1447" w:rsidRDefault="007B1447">
    <w:pPr>
      <w:pBdr>
        <w:top w:val="nil"/>
        <w:left w:val="nil"/>
        <w:bottom w:val="nil"/>
        <w:right w:val="nil"/>
        <w:between w:val="nil"/>
      </w:pBdr>
      <w:tabs>
        <w:tab w:val="center" w:pos="4536"/>
        <w:tab w:val="right" w:pos="9072"/>
      </w:tabs>
      <w:spacing w:after="0" w:line="240" w:lineRule="auto"/>
      <w:ind w:left="-1417" w:firstLine="0"/>
      <w:jc w:val="right"/>
      <w:rPr>
        <w:color w:val="000000"/>
      </w:rPr>
    </w:pPr>
  </w:p>
  <w:p w14:paraId="73C7F5E8" w14:textId="77777777" w:rsidR="007B1447" w:rsidRDefault="00000000">
    <w:pPr>
      <w:pBdr>
        <w:top w:val="nil"/>
        <w:left w:val="nil"/>
        <w:bottom w:val="nil"/>
        <w:right w:val="nil"/>
        <w:between w:val="nil"/>
      </w:pBdr>
      <w:tabs>
        <w:tab w:val="center" w:pos="4536"/>
        <w:tab w:val="right" w:pos="9072"/>
      </w:tabs>
      <w:spacing w:after="0" w:line="240" w:lineRule="auto"/>
      <w:ind w:left="-1417" w:firstLine="0"/>
      <w:jc w:val="right"/>
      <w:rPr>
        <w:color w:val="000000"/>
      </w:rPr>
    </w:pPr>
    <w:r>
      <w:rPr>
        <w:noProof/>
      </w:rPr>
      <mc:AlternateContent>
        <mc:Choice Requires="wpg">
          <w:drawing>
            <wp:anchor distT="0" distB="0" distL="114300" distR="114300" simplePos="0" relativeHeight="251658240" behindDoc="0" locked="0" layoutInCell="1" hidden="0" allowOverlap="1" wp14:anchorId="501742AD" wp14:editId="2765D811">
              <wp:simplePos x="0" y="0"/>
              <wp:positionH relativeFrom="column">
                <wp:posOffset>95251</wp:posOffset>
              </wp:positionH>
              <wp:positionV relativeFrom="paragraph">
                <wp:posOffset>122932</wp:posOffset>
              </wp:positionV>
              <wp:extent cx="7329170" cy="810491"/>
              <wp:effectExtent l="0" t="0" r="0" b="0"/>
              <wp:wrapNone/>
              <wp:docPr id="7" name="Grupa 7"/>
              <wp:cNvGraphicFramePr/>
              <a:graphic xmlns:a="http://schemas.openxmlformats.org/drawingml/2006/main">
                <a:graphicData uri="http://schemas.microsoft.com/office/word/2010/wordprocessingGroup">
                  <wpg:wgp>
                    <wpg:cNvGrpSpPr/>
                    <wpg:grpSpPr>
                      <a:xfrm>
                        <a:off x="0" y="0"/>
                        <a:ext cx="7329170" cy="810491"/>
                        <a:chOff x="1681400" y="3374750"/>
                        <a:chExt cx="7329200" cy="810500"/>
                      </a:xfrm>
                    </wpg:grpSpPr>
                    <wpg:grpSp>
                      <wpg:cNvPr id="1" name="Grupa 1"/>
                      <wpg:cNvGrpSpPr/>
                      <wpg:grpSpPr>
                        <a:xfrm>
                          <a:off x="1681415" y="3374755"/>
                          <a:ext cx="7329170" cy="810491"/>
                          <a:chOff x="0" y="0"/>
                          <a:chExt cx="7329170" cy="849883"/>
                        </a:xfrm>
                      </wpg:grpSpPr>
                      <wps:wsp>
                        <wps:cNvPr id="2" name="Prostokąt 2"/>
                        <wps:cNvSpPr/>
                        <wps:spPr>
                          <a:xfrm>
                            <a:off x="0" y="0"/>
                            <a:ext cx="7329150" cy="849875"/>
                          </a:xfrm>
                          <a:prstGeom prst="rect">
                            <a:avLst/>
                          </a:prstGeom>
                          <a:noFill/>
                          <a:ln>
                            <a:noFill/>
                          </a:ln>
                        </wps:spPr>
                        <wps:txbx>
                          <w:txbxContent>
                            <w:p w14:paraId="745222C0" w14:textId="77777777" w:rsidR="007B1447" w:rsidRDefault="007B144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 name="Prostokąt 3"/>
                        <wps:cNvSpPr/>
                        <wps:spPr>
                          <a:xfrm>
                            <a:off x="62346" y="114254"/>
                            <a:ext cx="3482236" cy="670254"/>
                          </a:xfrm>
                          <a:prstGeom prst="rect">
                            <a:avLst/>
                          </a:prstGeom>
                          <a:noFill/>
                          <a:ln>
                            <a:noFill/>
                          </a:ln>
                        </wps:spPr>
                        <wps:txbx>
                          <w:txbxContent>
                            <w:p w14:paraId="7EDA0BEC" w14:textId="77777777" w:rsidR="007B1447" w:rsidRDefault="00000000">
                              <w:pPr>
                                <w:spacing w:after="0" w:line="240" w:lineRule="auto"/>
                                <w:ind w:left="-118" w:hanging="118"/>
                                <w:textDirection w:val="btLr"/>
                              </w:pPr>
                              <w:r>
                                <w:rPr>
                                  <w:rFonts w:ascii="Open Sans" w:eastAsia="Open Sans" w:hAnsi="Open Sans" w:cs="Open Sans"/>
                                  <w:color w:val="03055E"/>
                                  <w:sz w:val="12"/>
                                </w:rPr>
                                <w:t>Poznańska 129/133, 05-850 Ożarów Mazowiecki, Polska</w:t>
                              </w:r>
                            </w:p>
                            <w:p w14:paraId="0E0863E9" w14:textId="77777777" w:rsidR="007B1447" w:rsidRDefault="00000000">
                              <w:pPr>
                                <w:spacing w:after="0" w:line="240" w:lineRule="auto"/>
                                <w:ind w:left="-118" w:hanging="118"/>
                                <w:textDirection w:val="btLr"/>
                              </w:pPr>
                              <w:r>
                                <w:rPr>
                                  <w:rFonts w:ascii="Open Sans" w:eastAsia="Open Sans" w:hAnsi="Open Sans" w:cs="Open Sans"/>
                                  <w:color w:val="03055E"/>
                                  <w:sz w:val="12"/>
                                </w:rPr>
                                <w:t xml:space="preserve">Tel.: +48 22 733 54 10, fax: +48 22 733 54 55 </w:t>
                              </w:r>
                              <w:r>
                                <w:rPr>
                                  <w:rFonts w:ascii="Open Sans" w:eastAsia="Open Sans" w:hAnsi="Open Sans" w:cs="Open Sans"/>
                                  <w:color w:val="03055E"/>
                                  <w:sz w:val="12"/>
                                </w:rPr>
                                <w:tab/>
                              </w:r>
                            </w:p>
                            <w:p w14:paraId="72ED88D4" w14:textId="77777777" w:rsidR="007B1447" w:rsidRPr="00EE47EE" w:rsidRDefault="00000000">
                              <w:pPr>
                                <w:spacing w:after="0" w:line="240" w:lineRule="auto"/>
                                <w:ind w:left="-118" w:hanging="118"/>
                                <w:textDirection w:val="btLr"/>
                                <w:rPr>
                                  <w:lang w:val="en-US"/>
                                </w:rPr>
                              </w:pPr>
                              <w:r w:rsidRPr="00EE47EE">
                                <w:rPr>
                                  <w:rFonts w:ascii="Open Sans" w:eastAsia="Open Sans" w:hAnsi="Open Sans" w:cs="Open Sans"/>
                                  <w:color w:val="03055E"/>
                                  <w:sz w:val="12"/>
                                  <w:lang w:val="en-US"/>
                                </w:rPr>
                                <w:t xml:space="preserve">E-mail: </w:t>
                              </w:r>
                              <w:r w:rsidRPr="00EE47EE">
                                <w:rPr>
                                  <w:rFonts w:ascii="Open Sans" w:eastAsia="Open Sans" w:hAnsi="Open Sans" w:cs="Open Sans"/>
                                  <w:color w:val="03055E"/>
                                  <w:sz w:val="12"/>
                                  <w:u w:val="single"/>
                                  <w:lang w:val="en-US"/>
                                </w:rPr>
                                <w:t>info@vigo.com.pl</w:t>
                              </w:r>
                            </w:p>
                            <w:p w14:paraId="1DA72D25" w14:textId="77777777" w:rsidR="007B1447" w:rsidRPr="00EE47EE" w:rsidRDefault="007B1447">
                              <w:pPr>
                                <w:spacing w:after="0" w:line="240" w:lineRule="auto"/>
                                <w:ind w:left="-118" w:hanging="118"/>
                                <w:textDirection w:val="btLr"/>
                                <w:rPr>
                                  <w:lang w:val="en-US"/>
                                </w:rPr>
                              </w:pPr>
                            </w:p>
                            <w:p w14:paraId="317BAF4C" w14:textId="77777777" w:rsidR="007B1447" w:rsidRDefault="00000000">
                              <w:pPr>
                                <w:spacing w:after="0" w:line="240" w:lineRule="auto"/>
                                <w:ind w:left="-118" w:hanging="118"/>
                                <w:textDirection w:val="btLr"/>
                              </w:pPr>
                              <w:r>
                                <w:rPr>
                                  <w:rFonts w:ascii="Open Sans" w:eastAsia="Open Sans" w:hAnsi="Open Sans" w:cs="Open Sans"/>
                                  <w:b/>
                                  <w:color w:val="0F9FD6"/>
                                  <w:sz w:val="12"/>
                                  <w:u w:val="single"/>
                                </w:rPr>
                                <w:t>www.vigophotonics.com</w:t>
                              </w:r>
                            </w:p>
                          </w:txbxContent>
                        </wps:txbx>
                        <wps:bodyPr spcFirstLastPara="1" wrap="square" lIns="91425" tIns="45700" rIns="91425" bIns="45700" anchor="t" anchorCtr="0">
                          <a:noAutofit/>
                        </wps:bodyPr>
                      </wps:wsp>
                      <wps:wsp>
                        <wps:cNvPr id="4" name="Prostokąt 4"/>
                        <wps:cNvSpPr/>
                        <wps:spPr>
                          <a:xfrm>
                            <a:off x="0" y="0"/>
                            <a:ext cx="7329170" cy="212725"/>
                          </a:xfrm>
                          <a:prstGeom prst="rect">
                            <a:avLst/>
                          </a:prstGeom>
                          <a:noFill/>
                          <a:ln>
                            <a:noFill/>
                          </a:ln>
                        </wps:spPr>
                        <wps:txbx>
                          <w:txbxContent>
                            <w:p w14:paraId="442D6146" w14:textId="77777777" w:rsidR="007B1447" w:rsidRDefault="00000000">
                              <w:pPr>
                                <w:spacing w:after="0" w:line="240" w:lineRule="auto"/>
                                <w:ind w:left="-27" w:right="-135" w:hanging="27"/>
                                <w:textDirection w:val="btLr"/>
                              </w:pPr>
                              <w:r>
                                <w:rPr>
                                  <w:rFonts w:ascii="Open Sans" w:eastAsia="Open Sans" w:hAnsi="Open Sans" w:cs="Open Sans"/>
                                  <w:b/>
                                  <w:color w:val="03055E"/>
                                  <w:sz w:val="12"/>
                                </w:rPr>
                                <w:t xml:space="preserve">VIGO SYSTEM S.A.  </w:t>
                              </w:r>
                              <w:r>
                                <w:rPr>
                                  <w:rFonts w:ascii="Open Sans" w:eastAsia="Open Sans" w:hAnsi="Open Sans" w:cs="Open Sans"/>
                                  <w:b/>
                                  <w:color w:val="03055E"/>
                                  <w:sz w:val="12"/>
                                </w:rPr>
                                <w:tab/>
                              </w:r>
                            </w:p>
                          </w:txbxContent>
                        </wps:txbx>
                        <wps:bodyPr spcFirstLastPara="1" wrap="square" lIns="91425" tIns="45700" rIns="91425" bIns="45700" anchor="t" anchorCtr="0">
                          <a:noAutofit/>
                        </wps:bodyPr>
                      </wps:wsp>
                      <wps:wsp>
                        <wps:cNvPr id="5" name="Prostokąt 5"/>
                        <wps:cNvSpPr/>
                        <wps:spPr>
                          <a:xfrm>
                            <a:off x="2608119" y="114289"/>
                            <a:ext cx="3895524" cy="735594"/>
                          </a:xfrm>
                          <a:prstGeom prst="rect">
                            <a:avLst/>
                          </a:prstGeom>
                          <a:noFill/>
                          <a:ln>
                            <a:noFill/>
                          </a:ln>
                        </wps:spPr>
                        <wps:txbx>
                          <w:txbxContent>
                            <w:p w14:paraId="4F443D8D"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Sąd Rejonowy dla m. st. Warszawy w Warszawie</w:t>
                              </w:r>
                            </w:p>
                            <w:p w14:paraId="07FA2244"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XIV Wydział Gospodarczy Krajowego Rejestru Sądowego,</w:t>
                              </w:r>
                            </w:p>
                            <w:p w14:paraId="22014E97"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KRS0000113394, NIP: 527-030-73-40, REGON: 010265179</w:t>
                              </w:r>
                            </w:p>
                            <w:p w14:paraId="2730C010" w14:textId="77777777" w:rsidR="007B1447" w:rsidRDefault="00000000">
                              <w:pPr>
                                <w:spacing w:after="0" w:line="240" w:lineRule="auto"/>
                                <w:ind w:left="-1418" w:right="34" w:hanging="1418"/>
                                <w:jc w:val="right"/>
                                <w:textDirection w:val="btLr"/>
                              </w:pPr>
                              <w:r>
                                <w:rPr>
                                  <w:rFonts w:ascii="Open Sans" w:eastAsia="Open Sans" w:hAnsi="Open Sans" w:cs="Open Sans"/>
                                  <w:color w:val="03055E"/>
                                  <w:sz w:val="12"/>
                                </w:rPr>
                                <w:t>Kapitał zakładowy: 729 000,00 PLN w pełni opłacony.</w:t>
                              </w:r>
                            </w:p>
                            <w:p w14:paraId="1444EB0D"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BDO 000007606</w:t>
                              </w:r>
                            </w:p>
                            <w:p w14:paraId="32F9FEE8" w14:textId="77777777" w:rsidR="007B1447" w:rsidRDefault="007B1447">
                              <w:pPr>
                                <w:spacing w:line="275" w:lineRule="auto"/>
                                <w:ind w:left="0" w:right="6"/>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501742AD" id="Grupa 7" o:spid="_x0000_s1026" style="position:absolute;left:0;text-align:left;margin-left:7.5pt;margin-top:9.7pt;width:577.1pt;height:63.8pt;z-index:251658240" coordorigin="16814,33747" coordsize="73292,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">
              <v:group id="Grupa 1" o:spid="_x0000_s1027" style="position:absolute;left:16814;top:33747;width:73291;height:8105" coordsize="73291,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rostokąt 2" o:spid="_x0000_s1028" style="position:absolute;width:73291;height:8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45222C0" w14:textId="77777777" w:rsidR="007B1447" w:rsidRDefault="007B1447">
                        <w:pPr>
                          <w:spacing w:after="0" w:line="240" w:lineRule="auto"/>
                          <w:ind w:left="0" w:firstLine="0"/>
                          <w:jc w:val="left"/>
                          <w:textDirection w:val="btLr"/>
                        </w:pPr>
                      </w:p>
                    </w:txbxContent>
                  </v:textbox>
                </v:rect>
                <v:rect id="Prostokąt 3" o:spid="_x0000_s1029" style="position:absolute;left:623;top:1142;width:34822;height:6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7EDA0BEC" w14:textId="77777777" w:rsidR="007B1447" w:rsidRDefault="00000000">
                        <w:pPr>
                          <w:spacing w:after="0" w:line="240" w:lineRule="auto"/>
                          <w:ind w:left="-118" w:hanging="118"/>
                          <w:textDirection w:val="btLr"/>
                        </w:pPr>
                        <w:r>
                          <w:rPr>
                            <w:rFonts w:ascii="Open Sans" w:eastAsia="Open Sans" w:hAnsi="Open Sans" w:cs="Open Sans"/>
                            <w:color w:val="03055E"/>
                            <w:sz w:val="12"/>
                          </w:rPr>
                          <w:t>Poznańska 129/133, 05-850 Ożarów Mazowiecki, Polska</w:t>
                        </w:r>
                      </w:p>
                      <w:p w14:paraId="0E0863E9" w14:textId="77777777" w:rsidR="007B1447" w:rsidRDefault="00000000">
                        <w:pPr>
                          <w:spacing w:after="0" w:line="240" w:lineRule="auto"/>
                          <w:ind w:left="-118" w:hanging="118"/>
                          <w:textDirection w:val="btLr"/>
                        </w:pPr>
                        <w:r>
                          <w:rPr>
                            <w:rFonts w:ascii="Open Sans" w:eastAsia="Open Sans" w:hAnsi="Open Sans" w:cs="Open Sans"/>
                            <w:color w:val="03055E"/>
                            <w:sz w:val="12"/>
                          </w:rPr>
                          <w:t xml:space="preserve">Tel.: +48 22 733 54 10, fax: +48 22 733 54 55 </w:t>
                        </w:r>
                        <w:r>
                          <w:rPr>
                            <w:rFonts w:ascii="Open Sans" w:eastAsia="Open Sans" w:hAnsi="Open Sans" w:cs="Open Sans"/>
                            <w:color w:val="03055E"/>
                            <w:sz w:val="12"/>
                          </w:rPr>
                          <w:tab/>
                        </w:r>
                      </w:p>
                      <w:p w14:paraId="72ED88D4" w14:textId="77777777" w:rsidR="007B1447" w:rsidRPr="00EE47EE" w:rsidRDefault="00000000">
                        <w:pPr>
                          <w:spacing w:after="0" w:line="240" w:lineRule="auto"/>
                          <w:ind w:left="-118" w:hanging="118"/>
                          <w:textDirection w:val="btLr"/>
                          <w:rPr>
                            <w:lang w:val="en-US"/>
                          </w:rPr>
                        </w:pPr>
                        <w:r w:rsidRPr="00EE47EE">
                          <w:rPr>
                            <w:rFonts w:ascii="Open Sans" w:eastAsia="Open Sans" w:hAnsi="Open Sans" w:cs="Open Sans"/>
                            <w:color w:val="03055E"/>
                            <w:sz w:val="12"/>
                            <w:lang w:val="en-US"/>
                          </w:rPr>
                          <w:t xml:space="preserve">E-mail: </w:t>
                        </w:r>
                        <w:r w:rsidRPr="00EE47EE">
                          <w:rPr>
                            <w:rFonts w:ascii="Open Sans" w:eastAsia="Open Sans" w:hAnsi="Open Sans" w:cs="Open Sans"/>
                            <w:color w:val="03055E"/>
                            <w:sz w:val="12"/>
                            <w:u w:val="single"/>
                            <w:lang w:val="en-US"/>
                          </w:rPr>
                          <w:t>info@vigo.com.pl</w:t>
                        </w:r>
                      </w:p>
                      <w:p w14:paraId="1DA72D25" w14:textId="77777777" w:rsidR="007B1447" w:rsidRPr="00EE47EE" w:rsidRDefault="007B1447">
                        <w:pPr>
                          <w:spacing w:after="0" w:line="240" w:lineRule="auto"/>
                          <w:ind w:left="-118" w:hanging="118"/>
                          <w:textDirection w:val="btLr"/>
                          <w:rPr>
                            <w:lang w:val="en-US"/>
                          </w:rPr>
                        </w:pPr>
                      </w:p>
                      <w:p w14:paraId="317BAF4C" w14:textId="77777777" w:rsidR="007B1447" w:rsidRDefault="00000000">
                        <w:pPr>
                          <w:spacing w:after="0" w:line="240" w:lineRule="auto"/>
                          <w:ind w:left="-118" w:hanging="118"/>
                          <w:textDirection w:val="btLr"/>
                        </w:pPr>
                        <w:r>
                          <w:rPr>
                            <w:rFonts w:ascii="Open Sans" w:eastAsia="Open Sans" w:hAnsi="Open Sans" w:cs="Open Sans"/>
                            <w:b/>
                            <w:color w:val="0F9FD6"/>
                            <w:sz w:val="12"/>
                            <w:u w:val="single"/>
                          </w:rPr>
                          <w:t>www.vigophotonics.com</w:t>
                        </w:r>
                      </w:p>
                    </w:txbxContent>
                  </v:textbox>
                </v:rect>
                <v:rect id="Prostokąt 4" o:spid="_x0000_s1030" style="position:absolute;width:73291;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14:paraId="442D6146" w14:textId="77777777" w:rsidR="007B1447" w:rsidRDefault="00000000">
                        <w:pPr>
                          <w:spacing w:after="0" w:line="240" w:lineRule="auto"/>
                          <w:ind w:left="-27" w:right="-135" w:hanging="27"/>
                          <w:textDirection w:val="btLr"/>
                        </w:pPr>
                        <w:r>
                          <w:rPr>
                            <w:rFonts w:ascii="Open Sans" w:eastAsia="Open Sans" w:hAnsi="Open Sans" w:cs="Open Sans"/>
                            <w:b/>
                            <w:color w:val="03055E"/>
                            <w:sz w:val="12"/>
                          </w:rPr>
                          <w:t xml:space="preserve">VIGO SYSTEM S.A.  </w:t>
                        </w:r>
                        <w:r>
                          <w:rPr>
                            <w:rFonts w:ascii="Open Sans" w:eastAsia="Open Sans" w:hAnsi="Open Sans" w:cs="Open Sans"/>
                            <w:b/>
                            <w:color w:val="03055E"/>
                            <w:sz w:val="12"/>
                          </w:rPr>
                          <w:tab/>
                        </w:r>
                      </w:p>
                    </w:txbxContent>
                  </v:textbox>
                </v:rect>
                <v:rect id="Prostokąt 5" o:spid="_x0000_s1031" style="position:absolute;left:26081;top:1142;width:38955;height:7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4F443D8D"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Sąd Rejonowy dla m. st. Warszawy w Warszawie</w:t>
                        </w:r>
                      </w:p>
                      <w:p w14:paraId="07FA2244"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XIV Wydział Gospodarczy Krajowego Rejestru Sądowego,</w:t>
                        </w:r>
                      </w:p>
                      <w:p w14:paraId="22014E97"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KRS0000113394, NIP: 527-030-73-40, REGON: 010265179</w:t>
                        </w:r>
                      </w:p>
                      <w:p w14:paraId="2730C010" w14:textId="77777777" w:rsidR="007B1447" w:rsidRDefault="00000000">
                        <w:pPr>
                          <w:spacing w:after="0" w:line="240" w:lineRule="auto"/>
                          <w:ind w:left="-1418" w:right="34" w:hanging="1418"/>
                          <w:jc w:val="right"/>
                          <w:textDirection w:val="btLr"/>
                        </w:pPr>
                        <w:r>
                          <w:rPr>
                            <w:rFonts w:ascii="Open Sans" w:eastAsia="Open Sans" w:hAnsi="Open Sans" w:cs="Open Sans"/>
                            <w:color w:val="03055E"/>
                            <w:sz w:val="12"/>
                          </w:rPr>
                          <w:t>Kapitał zakładowy: 729 000,00 PLN w pełni opłacony.</w:t>
                        </w:r>
                      </w:p>
                      <w:p w14:paraId="1444EB0D"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BDO 000007606</w:t>
                        </w:r>
                      </w:p>
                      <w:p w14:paraId="32F9FEE8" w14:textId="77777777" w:rsidR="007B1447" w:rsidRDefault="007B1447">
                        <w:pPr>
                          <w:spacing w:line="275" w:lineRule="auto"/>
                          <w:ind w:left="0" w:right="6"/>
                          <w:textDirection w:val="btLr"/>
                        </w:pPr>
                      </w:p>
                    </w:txbxContent>
                  </v:textbox>
                </v:rect>
              </v:group>
            </v:group>
          </w:pict>
        </mc:Fallback>
      </mc:AlternateContent>
    </w:r>
  </w:p>
  <w:p w14:paraId="5931B333" w14:textId="77777777" w:rsidR="007B1447" w:rsidRDefault="007B1447">
    <w:pPr>
      <w:pBdr>
        <w:top w:val="nil"/>
        <w:left w:val="nil"/>
        <w:bottom w:val="nil"/>
        <w:right w:val="nil"/>
        <w:between w:val="nil"/>
      </w:pBdr>
      <w:tabs>
        <w:tab w:val="center" w:pos="4536"/>
        <w:tab w:val="right" w:pos="9072"/>
      </w:tabs>
      <w:spacing w:after="0" w:line="240" w:lineRule="auto"/>
      <w:ind w:left="-1417" w:firstLine="0"/>
      <w:jc w:val="right"/>
      <w:rPr>
        <w:color w:val="000000"/>
      </w:rPr>
    </w:pPr>
  </w:p>
  <w:p w14:paraId="62B49759" w14:textId="77777777" w:rsidR="007B1447" w:rsidRDefault="007B1447">
    <w:pPr>
      <w:pBdr>
        <w:top w:val="nil"/>
        <w:left w:val="nil"/>
        <w:bottom w:val="nil"/>
        <w:right w:val="nil"/>
        <w:between w:val="nil"/>
      </w:pBdr>
      <w:tabs>
        <w:tab w:val="center" w:pos="4536"/>
        <w:tab w:val="right" w:pos="9072"/>
      </w:tabs>
      <w:spacing w:after="0" w:line="240" w:lineRule="auto"/>
      <w:ind w:left="-1417" w:firstLine="0"/>
      <w:jc w:val="right"/>
      <w:rPr>
        <w:color w:val="000000"/>
      </w:rPr>
    </w:pPr>
  </w:p>
  <w:p w14:paraId="451F19C8" w14:textId="77777777" w:rsidR="007B1447" w:rsidRDefault="007B1447">
    <w:pPr>
      <w:pBdr>
        <w:top w:val="nil"/>
        <w:left w:val="nil"/>
        <w:bottom w:val="nil"/>
        <w:right w:val="nil"/>
        <w:between w:val="nil"/>
      </w:pBdr>
      <w:tabs>
        <w:tab w:val="center" w:pos="4536"/>
        <w:tab w:val="right" w:pos="9072"/>
      </w:tabs>
      <w:spacing w:after="0" w:line="240" w:lineRule="auto"/>
      <w:ind w:left="-1417" w:firstLine="0"/>
      <w:jc w:val="right"/>
      <w:rPr>
        <w:color w:val="000000"/>
      </w:rPr>
    </w:pPr>
  </w:p>
  <w:p w14:paraId="552CEF70" w14:textId="77777777" w:rsidR="007B1447" w:rsidRDefault="007B1447">
    <w:pPr>
      <w:pBdr>
        <w:top w:val="nil"/>
        <w:left w:val="nil"/>
        <w:bottom w:val="nil"/>
        <w:right w:val="nil"/>
        <w:between w:val="nil"/>
      </w:pBdr>
      <w:tabs>
        <w:tab w:val="center" w:pos="4536"/>
        <w:tab w:val="right" w:pos="9072"/>
      </w:tabs>
      <w:spacing w:after="0" w:line="240" w:lineRule="auto"/>
      <w:ind w:left="-1417" w:firstLine="0"/>
      <w:jc w:val="right"/>
      <w:rPr>
        <w:color w:val="000000"/>
      </w:rPr>
    </w:pPr>
  </w:p>
  <w:p w14:paraId="37EA771A" w14:textId="77777777" w:rsidR="007B1447" w:rsidRDefault="007B1447">
    <w:pPr>
      <w:pBdr>
        <w:top w:val="nil"/>
        <w:left w:val="nil"/>
        <w:bottom w:val="nil"/>
        <w:right w:val="nil"/>
        <w:between w:val="nil"/>
      </w:pBdr>
      <w:tabs>
        <w:tab w:val="center" w:pos="4536"/>
        <w:tab w:val="right" w:pos="9072"/>
      </w:tabs>
      <w:spacing w:after="0" w:line="240" w:lineRule="auto"/>
      <w:ind w:left="-1417" w:firstLine="0"/>
      <w:jc w:val="right"/>
      <w:rPr>
        <w:color w:val="000000"/>
      </w:rPr>
    </w:pPr>
  </w:p>
  <w:p w14:paraId="38E7EB00" w14:textId="77777777" w:rsidR="007B1447" w:rsidRDefault="007B1447">
    <w:pPr>
      <w:pBdr>
        <w:top w:val="nil"/>
        <w:left w:val="nil"/>
        <w:bottom w:val="nil"/>
        <w:right w:val="nil"/>
        <w:between w:val="nil"/>
      </w:pBdr>
      <w:tabs>
        <w:tab w:val="center" w:pos="4536"/>
        <w:tab w:val="right" w:pos="9072"/>
      </w:tabs>
      <w:spacing w:after="0" w:line="240" w:lineRule="auto"/>
      <w:ind w:left="-1417" w:right="-991" w:firstLine="0"/>
      <w:jc w:val="right"/>
      <w:rPr>
        <w:color w:val="000000"/>
      </w:rPr>
    </w:pPr>
  </w:p>
  <w:p w14:paraId="342F2E93" w14:textId="77777777" w:rsidR="007B1447" w:rsidRDefault="007B1447">
    <w:pPr>
      <w:pBdr>
        <w:top w:val="nil"/>
        <w:left w:val="nil"/>
        <w:bottom w:val="nil"/>
        <w:right w:val="nil"/>
        <w:between w:val="nil"/>
      </w:pBdr>
      <w:tabs>
        <w:tab w:val="center" w:pos="4536"/>
        <w:tab w:val="right" w:pos="9072"/>
      </w:tabs>
      <w:spacing w:after="0" w:line="240" w:lineRule="auto"/>
      <w:ind w:left="-1417" w:firstLin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F5AC" w14:textId="77777777" w:rsidR="007B1447" w:rsidRDefault="00000000">
    <w:pPr>
      <w:pBdr>
        <w:top w:val="nil"/>
        <w:left w:val="nil"/>
        <w:bottom w:val="nil"/>
        <w:right w:val="nil"/>
        <w:between w:val="nil"/>
      </w:pBdr>
      <w:tabs>
        <w:tab w:val="center" w:pos="4536"/>
        <w:tab w:val="right" w:pos="9072"/>
      </w:tabs>
      <w:spacing w:after="0" w:line="240" w:lineRule="auto"/>
      <w:ind w:left="0" w:right="360" w:firstLine="0"/>
      <w:rPr>
        <w:color w:val="000000"/>
      </w:rPr>
    </w:pPr>
    <w:r>
      <w:rPr>
        <w:noProof/>
      </w:rPr>
      <mc:AlternateContent>
        <mc:Choice Requires="wpg">
          <w:drawing>
            <wp:anchor distT="0" distB="0" distL="114300" distR="114300" simplePos="0" relativeHeight="251659264" behindDoc="0" locked="0" layoutInCell="1" hidden="0" allowOverlap="1" wp14:anchorId="2FC53E4D" wp14:editId="3CF3E983">
              <wp:simplePos x="0" y="0"/>
              <wp:positionH relativeFrom="column">
                <wp:posOffset>-330199</wp:posOffset>
              </wp:positionH>
              <wp:positionV relativeFrom="paragraph">
                <wp:posOffset>50800</wp:posOffset>
              </wp:positionV>
              <wp:extent cx="7329170" cy="800100"/>
              <wp:effectExtent l="0" t="0" r="0" b="0"/>
              <wp:wrapNone/>
              <wp:docPr id="6" name="Grupa 6"/>
              <wp:cNvGraphicFramePr/>
              <a:graphic xmlns:a="http://schemas.openxmlformats.org/drawingml/2006/main">
                <a:graphicData uri="http://schemas.microsoft.com/office/word/2010/wordprocessingGroup">
                  <wpg:wgp>
                    <wpg:cNvGrpSpPr/>
                    <wpg:grpSpPr>
                      <a:xfrm>
                        <a:off x="0" y="0"/>
                        <a:ext cx="7329170" cy="800100"/>
                        <a:chOff x="1681400" y="3379950"/>
                        <a:chExt cx="7329200" cy="965900"/>
                      </a:xfrm>
                    </wpg:grpSpPr>
                    <wpg:grpSp>
                      <wpg:cNvPr id="10" name="Grupa 10"/>
                      <wpg:cNvGrpSpPr/>
                      <wpg:grpSpPr>
                        <a:xfrm>
                          <a:off x="1681415" y="3379950"/>
                          <a:ext cx="7329170" cy="800100"/>
                          <a:chOff x="0" y="0"/>
                          <a:chExt cx="7329170" cy="800100"/>
                        </a:xfrm>
                      </wpg:grpSpPr>
                      <wps:wsp>
                        <wps:cNvPr id="11" name="Prostokąt 11"/>
                        <wps:cNvSpPr/>
                        <wps:spPr>
                          <a:xfrm>
                            <a:off x="0" y="0"/>
                            <a:ext cx="7329150" cy="800100"/>
                          </a:xfrm>
                          <a:prstGeom prst="rect">
                            <a:avLst/>
                          </a:prstGeom>
                          <a:noFill/>
                          <a:ln>
                            <a:noFill/>
                          </a:ln>
                        </wps:spPr>
                        <wps:txbx>
                          <w:txbxContent>
                            <w:p w14:paraId="22EB8A1A" w14:textId="77777777" w:rsidR="007B1447" w:rsidRDefault="007B144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2" name="Prostokąt 12"/>
                        <wps:cNvSpPr/>
                        <wps:spPr>
                          <a:xfrm>
                            <a:off x="62346" y="114220"/>
                            <a:ext cx="3482236" cy="685880"/>
                          </a:xfrm>
                          <a:prstGeom prst="rect">
                            <a:avLst/>
                          </a:prstGeom>
                          <a:noFill/>
                          <a:ln>
                            <a:noFill/>
                          </a:ln>
                        </wps:spPr>
                        <wps:txbx>
                          <w:txbxContent>
                            <w:p w14:paraId="31A36757" w14:textId="77777777" w:rsidR="007B1447" w:rsidRDefault="00000000">
                              <w:pPr>
                                <w:spacing w:after="0" w:line="240" w:lineRule="auto"/>
                                <w:ind w:left="-118" w:hanging="118"/>
                                <w:textDirection w:val="btLr"/>
                              </w:pPr>
                              <w:r>
                                <w:rPr>
                                  <w:rFonts w:ascii="Open Sans" w:eastAsia="Open Sans" w:hAnsi="Open Sans" w:cs="Open Sans"/>
                                  <w:color w:val="03055E"/>
                                  <w:sz w:val="12"/>
                                </w:rPr>
                                <w:t>Poznańska 129/133, 05-850 Ożarów Mazowiecki, Polska</w:t>
                              </w:r>
                            </w:p>
                            <w:p w14:paraId="64C04514" w14:textId="77777777" w:rsidR="007B1447" w:rsidRDefault="00000000">
                              <w:pPr>
                                <w:spacing w:after="0" w:line="240" w:lineRule="auto"/>
                                <w:ind w:left="-118" w:hanging="118"/>
                                <w:textDirection w:val="btLr"/>
                              </w:pPr>
                              <w:r>
                                <w:rPr>
                                  <w:rFonts w:ascii="Open Sans" w:eastAsia="Open Sans" w:hAnsi="Open Sans" w:cs="Open Sans"/>
                                  <w:color w:val="03055E"/>
                                  <w:sz w:val="12"/>
                                </w:rPr>
                                <w:t xml:space="preserve">Tel.: +48 22 733 54 10, fax: +48 22 733 54 55 </w:t>
                              </w:r>
                              <w:r>
                                <w:rPr>
                                  <w:rFonts w:ascii="Open Sans" w:eastAsia="Open Sans" w:hAnsi="Open Sans" w:cs="Open Sans"/>
                                  <w:color w:val="03055E"/>
                                  <w:sz w:val="12"/>
                                </w:rPr>
                                <w:tab/>
                              </w:r>
                            </w:p>
                            <w:p w14:paraId="3F26ED41" w14:textId="77777777" w:rsidR="007B1447" w:rsidRPr="00EE47EE" w:rsidRDefault="00000000">
                              <w:pPr>
                                <w:spacing w:after="0" w:line="240" w:lineRule="auto"/>
                                <w:ind w:left="-118" w:hanging="118"/>
                                <w:textDirection w:val="btLr"/>
                                <w:rPr>
                                  <w:lang w:val="en-US"/>
                                </w:rPr>
                              </w:pPr>
                              <w:r w:rsidRPr="00EE47EE">
                                <w:rPr>
                                  <w:rFonts w:ascii="Open Sans" w:eastAsia="Open Sans" w:hAnsi="Open Sans" w:cs="Open Sans"/>
                                  <w:color w:val="03055E"/>
                                  <w:sz w:val="12"/>
                                  <w:lang w:val="en-US"/>
                                </w:rPr>
                                <w:t xml:space="preserve">E-mail: </w:t>
                              </w:r>
                              <w:r w:rsidRPr="00EE47EE">
                                <w:rPr>
                                  <w:color w:val="000000"/>
                                  <w:lang w:val="en-US"/>
                                </w:rPr>
                                <w:t xml:space="preserve"> HYPERLINK "mailto:info@vigo.com.pl" </w:t>
                              </w:r>
                              <w:r w:rsidRPr="00EE47EE">
                                <w:rPr>
                                  <w:rFonts w:ascii="Open Sans" w:eastAsia="Open Sans" w:hAnsi="Open Sans" w:cs="Open Sans"/>
                                  <w:color w:val="03055E"/>
                                  <w:sz w:val="12"/>
                                  <w:u w:val="single"/>
                                  <w:lang w:val="en-US"/>
                                </w:rPr>
                                <w:t>info@vigo.com.pl</w:t>
                              </w:r>
                            </w:p>
                            <w:p w14:paraId="53689A0C" w14:textId="77777777" w:rsidR="007B1447" w:rsidRPr="00EE47EE" w:rsidRDefault="007B1447">
                              <w:pPr>
                                <w:spacing w:after="0" w:line="240" w:lineRule="auto"/>
                                <w:ind w:left="-118" w:hanging="118"/>
                                <w:textDirection w:val="btLr"/>
                                <w:rPr>
                                  <w:lang w:val="en-US"/>
                                </w:rPr>
                              </w:pPr>
                            </w:p>
                            <w:p w14:paraId="6EEAAA7A" w14:textId="77777777" w:rsidR="007B1447" w:rsidRPr="00EE47EE" w:rsidRDefault="00000000">
                              <w:pPr>
                                <w:spacing w:after="0" w:line="240" w:lineRule="auto"/>
                                <w:ind w:left="-118" w:hanging="118"/>
                                <w:textDirection w:val="btLr"/>
                                <w:rPr>
                                  <w:lang w:val="en-US"/>
                                </w:rPr>
                              </w:pPr>
                              <w:r w:rsidRPr="00EE47EE">
                                <w:rPr>
                                  <w:rFonts w:ascii="Open Sans" w:eastAsia="Open Sans" w:hAnsi="Open Sans" w:cs="Open Sans"/>
                                  <w:b/>
                                  <w:color w:val="0F9FD6"/>
                                  <w:sz w:val="12"/>
                                  <w:u w:val="single"/>
                                  <w:lang w:val="en-US"/>
                                </w:rPr>
                                <w:t>www.vigophotonics.com</w:t>
                              </w:r>
                            </w:p>
                            <w:p w14:paraId="3B9B0EA5" w14:textId="77777777" w:rsidR="007B1447" w:rsidRPr="00EE47EE" w:rsidRDefault="007B1447">
                              <w:pPr>
                                <w:spacing w:after="0" w:line="240" w:lineRule="auto"/>
                                <w:ind w:left="-118" w:hanging="118"/>
                                <w:textDirection w:val="btLr"/>
                                <w:rPr>
                                  <w:lang w:val="en-US"/>
                                </w:rPr>
                              </w:pPr>
                            </w:p>
                            <w:p w14:paraId="468DA163" w14:textId="77777777" w:rsidR="007B1447" w:rsidRPr="00EE47EE" w:rsidRDefault="007B1447">
                              <w:pPr>
                                <w:spacing w:after="0" w:line="240" w:lineRule="auto"/>
                                <w:ind w:left="-118" w:hanging="118"/>
                                <w:textDirection w:val="btLr"/>
                                <w:rPr>
                                  <w:lang w:val="en-US"/>
                                </w:rPr>
                              </w:pPr>
                            </w:p>
                            <w:p w14:paraId="42753DD0" w14:textId="77777777" w:rsidR="007B1447" w:rsidRPr="00EE47EE" w:rsidRDefault="00000000">
                              <w:pPr>
                                <w:spacing w:after="0" w:line="240" w:lineRule="auto"/>
                                <w:ind w:left="-118" w:hanging="118"/>
                                <w:textDirection w:val="btLr"/>
                                <w:rPr>
                                  <w:lang w:val="en-US"/>
                                </w:rPr>
                              </w:pPr>
                              <w:r w:rsidRPr="00EE47EE">
                                <w:rPr>
                                  <w:rFonts w:ascii="Open Sans" w:eastAsia="Open Sans" w:hAnsi="Open Sans" w:cs="Open Sans"/>
                                  <w:b/>
                                  <w:color w:val="0F9FD6"/>
                                  <w:sz w:val="12"/>
                                  <w:u w:val="single"/>
                                  <w:lang w:val="en-US"/>
                                </w:rPr>
                                <w:t>www.vigophotonics.com</w:t>
                              </w:r>
                            </w:p>
                          </w:txbxContent>
                        </wps:txbx>
                        <wps:bodyPr spcFirstLastPara="1" wrap="square" lIns="91425" tIns="45700" rIns="91425" bIns="45700" anchor="t" anchorCtr="0">
                          <a:noAutofit/>
                        </wps:bodyPr>
                      </wps:wsp>
                      <wps:wsp>
                        <wps:cNvPr id="13" name="Prostokąt 13"/>
                        <wps:cNvSpPr/>
                        <wps:spPr>
                          <a:xfrm>
                            <a:off x="0" y="0"/>
                            <a:ext cx="7329170" cy="202865"/>
                          </a:xfrm>
                          <a:prstGeom prst="rect">
                            <a:avLst/>
                          </a:prstGeom>
                          <a:noFill/>
                          <a:ln>
                            <a:noFill/>
                          </a:ln>
                        </wps:spPr>
                        <wps:txbx>
                          <w:txbxContent>
                            <w:p w14:paraId="420AB5CC" w14:textId="77777777" w:rsidR="007B1447" w:rsidRDefault="00000000">
                              <w:pPr>
                                <w:spacing w:after="0" w:line="240" w:lineRule="auto"/>
                                <w:ind w:left="-27" w:hanging="27"/>
                                <w:textDirection w:val="btLr"/>
                              </w:pPr>
                              <w:r>
                                <w:rPr>
                                  <w:rFonts w:ascii="Open Sans" w:eastAsia="Open Sans" w:hAnsi="Open Sans" w:cs="Open Sans"/>
                                  <w:b/>
                                  <w:color w:val="03055E"/>
                                  <w:sz w:val="12"/>
                                </w:rPr>
                                <w:t xml:space="preserve">VIGO SYSTEM S.A.  </w:t>
                              </w:r>
                              <w:r>
                                <w:rPr>
                                  <w:rFonts w:ascii="Open Sans" w:eastAsia="Open Sans" w:hAnsi="Open Sans" w:cs="Open Sans"/>
                                  <w:b/>
                                  <w:color w:val="03055E"/>
                                  <w:sz w:val="12"/>
                                </w:rPr>
                                <w:tab/>
                              </w:r>
                            </w:p>
                          </w:txbxContent>
                        </wps:txbx>
                        <wps:bodyPr spcFirstLastPara="1" wrap="square" lIns="91425" tIns="45700" rIns="91425" bIns="45700" anchor="t" anchorCtr="0">
                          <a:noAutofit/>
                        </wps:bodyPr>
                      </wps:wsp>
                      <wps:wsp>
                        <wps:cNvPr id="14" name="Prostokąt 14"/>
                        <wps:cNvSpPr/>
                        <wps:spPr>
                          <a:xfrm>
                            <a:off x="2608118" y="114300"/>
                            <a:ext cx="3895090" cy="623454"/>
                          </a:xfrm>
                          <a:prstGeom prst="rect">
                            <a:avLst/>
                          </a:prstGeom>
                          <a:noFill/>
                          <a:ln>
                            <a:noFill/>
                          </a:ln>
                        </wps:spPr>
                        <wps:txbx>
                          <w:txbxContent>
                            <w:p w14:paraId="3863BDA4"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Sąd Rejonowy dla m. st. Warszawy w Warszawie</w:t>
                              </w:r>
                            </w:p>
                            <w:p w14:paraId="656F0B7A"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XIV Wydział Gospodarczy Krajowego Rejestru Sądowego,</w:t>
                              </w:r>
                            </w:p>
                            <w:p w14:paraId="70182B6C"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KRS0000113394, NIP: 527-030-73-40, REGON: 010265179</w:t>
                              </w:r>
                            </w:p>
                            <w:p w14:paraId="6A46C1D9" w14:textId="77777777" w:rsidR="007B1447" w:rsidRDefault="00000000">
                              <w:pPr>
                                <w:spacing w:after="0" w:line="240" w:lineRule="auto"/>
                                <w:ind w:left="-1418" w:right="34" w:hanging="1418"/>
                                <w:jc w:val="right"/>
                                <w:textDirection w:val="btLr"/>
                              </w:pPr>
                              <w:r>
                                <w:rPr>
                                  <w:rFonts w:ascii="Open Sans" w:eastAsia="Open Sans" w:hAnsi="Open Sans" w:cs="Open Sans"/>
                                  <w:color w:val="03055E"/>
                                  <w:sz w:val="12"/>
                                </w:rPr>
                                <w:t>Kapitał zakładowy: 729 000,00 PLN w pełni opłacony.</w:t>
                              </w:r>
                            </w:p>
                            <w:p w14:paraId="37878629"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BDO 000007606</w:t>
                              </w:r>
                            </w:p>
                            <w:p w14:paraId="6532B50C" w14:textId="77777777" w:rsidR="007B1447" w:rsidRDefault="007B1447">
                              <w:pPr>
                                <w:spacing w:line="275" w:lineRule="auto"/>
                                <w:ind w:left="0" w:right="27"/>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2FC53E4D" id="Grupa 6" o:spid="_x0000_s1032" style="position:absolute;left:0;text-align:left;margin-left:-26pt;margin-top:4pt;width:577.1pt;height:63pt;z-index:251659264" coordorigin="16814,33799" coordsize="73292,9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">
              <v:group id="Grupa 10" o:spid="_x0000_s1033" style="position:absolute;left:16814;top:33799;width:73291;height:8001" coordsize="73291,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Prostokąt 11" o:spid="_x0000_s1034" style="position:absolute;width:73291;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22EB8A1A" w14:textId="77777777" w:rsidR="007B1447" w:rsidRDefault="007B1447">
                        <w:pPr>
                          <w:spacing w:after="0" w:line="240" w:lineRule="auto"/>
                          <w:ind w:left="0" w:firstLine="0"/>
                          <w:jc w:val="left"/>
                          <w:textDirection w:val="btLr"/>
                        </w:pPr>
                      </w:p>
                    </w:txbxContent>
                  </v:textbox>
                </v:rect>
                <v:rect id="Prostokąt 12" o:spid="_x0000_s1035" style="position:absolute;left:623;top:1142;width:34822;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" filled="f" stroked="f">
                  <v:textbox inset="2.53958mm,1.2694mm,2.53958mm,1.2694mm">
                    <w:txbxContent>
                      <w:p w14:paraId="31A36757" w14:textId="77777777" w:rsidR="007B1447" w:rsidRDefault="00000000">
                        <w:pPr>
                          <w:spacing w:after="0" w:line="240" w:lineRule="auto"/>
                          <w:ind w:left="-118" w:hanging="118"/>
                          <w:textDirection w:val="btLr"/>
                        </w:pPr>
                        <w:r>
                          <w:rPr>
                            <w:rFonts w:ascii="Open Sans" w:eastAsia="Open Sans" w:hAnsi="Open Sans" w:cs="Open Sans"/>
                            <w:color w:val="03055E"/>
                            <w:sz w:val="12"/>
                          </w:rPr>
                          <w:t>Poznańska 129/133, 05-850 Ożarów Mazowiecki, Polska</w:t>
                        </w:r>
                      </w:p>
                      <w:p w14:paraId="64C04514" w14:textId="77777777" w:rsidR="007B1447" w:rsidRDefault="00000000">
                        <w:pPr>
                          <w:spacing w:after="0" w:line="240" w:lineRule="auto"/>
                          <w:ind w:left="-118" w:hanging="118"/>
                          <w:textDirection w:val="btLr"/>
                        </w:pPr>
                        <w:r>
                          <w:rPr>
                            <w:rFonts w:ascii="Open Sans" w:eastAsia="Open Sans" w:hAnsi="Open Sans" w:cs="Open Sans"/>
                            <w:color w:val="03055E"/>
                            <w:sz w:val="12"/>
                          </w:rPr>
                          <w:t xml:space="preserve">Tel.: +48 22 733 54 10, fax: +48 22 733 54 55 </w:t>
                        </w:r>
                        <w:r>
                          <w:rPr>
                            <w:rFonts w:ascii="Open Sans" w:eastAsia="Open Sans" w:hAnsi="Open Sans" w:cs="Open Sans"/>
                            <w:color w:val="03055E"/>
                            <w:sz w:val="12"/>
                          </w:rPr>
                          <w:tab/>
                        </w:r>
                      </w:p>
                      <w:p w14:paraId="3F26ED41" w14:textId="77777777" w:rsidR="007B1447" w:rsidRPr="00EE47EE" w:rsidRDefault="00000000">
                        <w:pPr>
                          <w:spacing w:after="0" w:line="240" w:lineRule="auto"/>
                          <w:ind w:left="-118" w:hanging="118"/>
                          <w:textDirection w:val="btLr"/>
                          <w:rPr>
                            <w:lang w:val="en-US"/>
                          </w:rPr>
                        </w:pPr>
                        <w:r w:rsidRPr="00EE47EE">
                          <w:rPr>
                            <w:rFonts w:ascii="Open Sans" w:eastAsia="Open Sans" w:hAnsi="Open Sans" w:cs="Open Sans"/>
                            <w:color w:val="03055E"/>
                            <w:sz w:val="12"/>
                            <w:lang w:val="en-US"/>
                          </w:rPr>
                          <w:t xml:space="preserve">E-mail: </w:t>
                        </w:r>
                        <w:r w:rsidRPr="00EE47EE">
                          <w:rPr>
                            <w:color w:val="000000"/>
                            <w:lang w:val="en-US"/>
                          </w:rPr>
                          <w:t xml:space="preserve"> HYPERLINK "mailto:info@vigo.com.pl" </w:t>
                        </w:r>
                        <w:r w:rsidRPr="00EE47EE">
                          <w:rPr>
                            <w:rFonts w:ascii="Open Sans" w:eastAsia="Open Sans" w:hAnsi="Open Sans" w:cs="Open Sans"/>
                            <w:color w:val="03055E"/>
                            <w:sz w:val="12"/>
                            <w:u w:val="single"/>
                            <w:lang w:val="en-US"/>
                          </w:rPr>
                          <w:t>info@vigo.com.pl</w:t>
                        </w:r>
                      </w:p>
                      <w:p w14:paraId="53689A0C" w14:textId="77777777" w:rsidR="007B1447" w:rsidRPr="00EE47EE" w:rsidRDefault="007B1447">
                        <w:pPr>
                          <w:spacing w:after="0" w:line="240" w:lineRule="auto"/>
                          <w:ind w:left="-118" w:hanging="118"/>
                          <w:textDirection w:val="btLr"/>
                          <w:rPr>
                            <w:lang w:val="en-US"/>
                          </w:rPr>
                        </w:pPr>
                      </w:p>
                      <w:p w14:paraId="6EEAAA7A" w14:textId="77777777" w:rsidR="007B1447" w:rsidRPr="00EE47EE" w:rsidRDefault="00000000">
                        <w:pPr>
                          <w:spacing w:after="0" w:line="240" w:lineRule="auto"/>
                          <w:ind w:left="-118" w:hanging="118"/>
                          <w:textDirection w:val="btLr"/>
                          <w:rPr>
                            <w:lang w:val="en-US"/>
                          </w:rPr>
                        </w:pPr>
                        <w:r w:rsidRPr="00EE47EE">
                          <w:rPr>
                            <w:rFonts w:ascii="Open Sans" w:eastAsia="Open Sans" w:hAnsi="Open Sans" w:cs="Open Sans"/>
                            <w:b/>
                            <w:color w:val="0F9FD6"/>
                            <w:sz w:val="12"/>
                            <w:u w:val="single"/>
                            <w:lang w:val="en-US"/>
                          </w:rPr>
                          <w:t>www.vigophotonics.com</w:t>
                        </w:r>
                      </w:p>
                      <w:p w14:paraId="3B9B0EA5" w14:textId="77777777" w:rsidR="007B1447" w:rsidRPr="00EE47EE" w:rsidRDefault="007B1447">
                        <w:pPr>
                          <w:spacing w:after="0" w:line="240" w:lineRule="auto"/>
                          <w:ind w:left="-118" w:hanging="118"/>
                          <w:textDirection w:val="btLr"/>
                          <w:rPr>
                            <w:lang w:val="en-US"/>
                          </w:rPr>
                        </w:pPr>
                      </w:p>
                      <w:p w14:paraId="468DA163" w14:textId="77777777" w:rsidR="007B1447" w:rsidRPr="00EE47EE" w:rsidRDefault="007B1447">
                        <w:pPr>
                          <w:spacing w:after="0" w:line="240" w:lineRule="auto"/>
                          <w:ind w:left="-118" w:hanging="118"/>
                          <w:textDirection w:val="btLr"/>
                          <w:rPr>
                            <w:lang w:val="en-US"/>
                          </w:rPr>
                        </w:pPr>
                      </w:p>
                      <w:p w14:paraId="42753DD0" w14:textId="77777777" w:rsidR="007B1447" w:rsidRPr="00EE47EE" w:rsidRDefault="00000000">
                        <w:pPr>
                          <w:spacing w:after="0" w:line="240" w:lineRule="auto"/>
                          <w:ind w:left="-118" w:hanging="118"/>
                          <w:textDirection w:val="btLr"/>
                          <w:rPr>
                            <w:lang w:val="en-US"/>
                          </w:rPr>
                        </w:pPr>
                        <w:r w:rsidRPr="00EE47EE">
                          <w:rPr>
                            <w:rFonts w:ascii="Open Sans" w:eastAsia="Open Sans" w:hAnsi="Open Sans" w:cs="Open Sans"/>
                            <w:b/>
                            <w:color w:val="0F9FD6"/>
                            <w:sz w:val="12"/>
                            <w:u w:val="single"/>
                            <w:lang w:val="en-US"/>
                          </w:rPr>
                          <w:t>www.vigophotonics.com</w:t>
                        </w:r>
                      </w:p>
                    </w:txbxContent>
                  </v:textbox>
                </v:rect>
                <v:rect id="Prostokąt 13" o:spid="_x0000_s1036" style="position:absolute;width:73291;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" filled="f" stroked="f">
                  <v:textbox inset="2.53958mm,1.2694mm,2.53958mm,1.2694mm">
                    <w:txbxContent>
                      <w:p w14:paraId="420AB5CC" w14:textId="77777777" w:rsidR="007B1447" w:rsidRDefault="00000000">
                        <w:pPr>
                          <w:spacing w:after="0" w:line="240" w:lineRule="auto"/>
                          <w:ind w:left="-27" w:hanging="27"/>
                          <w:textDirection w:val="btLr"/>
                        </w:pPr>
                        <w:r>
                          <w:rPr>
                            <w:rFonts w:ascii="Open Sans" w:eastAsia="Open Sans" w:hAnsi="Open Sans" w:cs="Open Sans"/>
                            <w:b/>
                            <w:color w:val="03055E"/>
                            <w:sz w:val="12"/>
                          </w:rPr>
                          <w:t xml:space="preserve">VIGO SYSTEM S.A.  </w:t>
                        </w:r>
                        <w:r>
                          <w:rPr>
                            <w:rFonts w:ascii="Open Sans" w:eastAsia="Open Sans" w:hAnsi="Open Sans" w:cs="Open Sans"/>
                            <w:b/>
                            <w:color w:val="03055E"/>
                            <w:sz w:val="12"/>
                          </w:rPr>
                          <w:tab/>
                        </w:r>
                      </w:p>
                    </w:txbxContent>
                  </v:textbox>
                </v:rect>
                <v:rect id="Prostokąt 14" o:spid="_x0000_s1037" style="position:absolute;left:26081;top:1143;width:38951;height:6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" filled="f" stroked="f">
                  <v:textbox inset="2.53958mm,1.2694mm,2.53958mm,1.2694mm">
                    <w:txbxContent>
                      <w:p w14:paraId="3863BDA4"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Sąd Rejonowy dla m. st. Warszawy w Warszawie</w:t>
                        </w:r>
                      </w:p>
                      <w:p w14:paraId="656F0B7A"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XIV Wydział Gospodarczy Krajowego Rejestru Sądowego,</w:t>
                        </w:r>
                      </w:p>
                      <w:p w14:paraId="70182B6C"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KRS0000113394, NIP: 527-030-73-40, REGON: 010265179</w:t>
                        </w:r>
                      </w:p>
                      <w:p w14:paraId="6A46C1D9" w14:textId="77777777" w:rsidR="007B1447" w:rsidRDefault="00000000">
                        <w:pPr>
                          <w:spacing w:after="0" w:line="240" w:lineRule="auto"/>
                          <w:ind w:left="-1418" w:right="34" w:hanging="1418"/>
                          <w:jc w:val="right"/>
                          <w:textDirection w:val="btLr"/>
                        </w:pPr>
                        <w:r>
                          <w:rPr>
                            <w:rFonts w:ascii="Open Sans" w:eastAsia="Open Sans" w:hAnsi="Open Sans" w:cs="Open Sans"/>
                            <w:color w:val="03055E"/>
                            <w:sz w:val="12"/>
                          </w:rPr>
                          <w:t>Kapitał zakładowy: 729 000,00 PLN w pełni opłacony.</w:t>
                        </w:r>
                      </w:p>
                      <w:p w14:paraId="37878629" w14:textId="77777777" w:rsidR="007B1447" w:rsidRDefault="00000000">
                        <w:pPr>
                          <w:spacing w:after="0" w:line="240" w:lineRule="auto"/>
                          <w:ind w:left="0" w:right="34" w:firstLine="0"/>
                          <w:jc w:val="right"/>
                          <w:textDirection w:val="btLr"/>
                        </w:pPr>
                        <w:r>
                          <w:rPr>
                            <w:rFonts w:ascii="Open Sans" w:eastAsia="Open Sans" w:hAnsi="Open Sans" w:cs="Open Sans"/>
                            <w:color w:val="03055E"/>
                            <w:sz w:val="12"/>
                          </w:rPr>
                          <w:t>BDO 000007606</w:t>
                        </w:r>
                      </w:p>
                      <w:p w14:paraId="6532B50C" w14:textId="77777777" w:rsidR="007B1447" w:rsidRDefault="007B1447">
                        <w:pPr>
                          <w:spacing w:line="275" w:lineRule="auto"/>
                          <w:ind w:left="0" w:right="27"/>
                          <w:textDirection w:val="btLr"/>
                        </w:pPr>
                      </w:p>
                    </w:txbxContent>
                  </v:textbox>
                </v:rect>
              </v:group>
            </v:group>
          </w:pict>
        </mc:Fallback>
      </mc:AlternateContent>
    </w:r>
  </w:p>
  <w:p w14:paraId="5539A9DD" w14:textId="77777777" w:rsidR="007B1447" w:rsidRDefault="007B1447">
    <w:pPr>
      <w:pBdr>
        <w:top w:val="nil"/>
        <w:left w:val="nil"/>
        <w:bottom w:val="nil"/>
        <w:right w:val="nil"/>
        <w:between w:val="nil"/>
      </w:pBdr>
      <w:tabs>
        <w:tab w:val="center" w:pos="4536"/>
        <w:tab w:val="right" w:pos="9072"/>
      </w:tabs>
      <w:spacing w:after="0" w:line="240" w:lineRule="auto"/>
      <w:ind w:left="0" w:right="360" w:firstLine="0"/>
      <w:rPr>
        <w:color w:val="000000"/>
      </w:rPr>
    </w:pPr>
  </w:p>
  <w:p w14:paraId="20367015" w14:textId="77777777" w:rsidR="007B1447" w:rsidRDefault="007B1447">
    <w:pPr>
      <w:pBdr>
        <w:top w:val="nil"/>
        <w:left w:val="nil"/>
        <w:bottom w:val="nil"/>
        <w:right w:val="nil"/>
        <w:between w:val="nil"/>
      </w:pBdr>
      <w:tabs>
        <w:tab w:val="center" w:pos="4536"/>
        <w:tab w:val="right" w:pos="9072"/>
      </w:tabs>
      <w:spacing w:after="0" w:line="240" w:lineRule="auto"/>
      <w:ind w:left="0" w:right="360" w:firstLine="0"/>
      <w:rPr>
        <w:color w:val="000000"/>
      </w:rPr>
    </w:pPr>
  </w:p>
  <w:p w14:paraId="6376A593" w14:textId="77777777" w:rsidR="007B1447" w:rsidRDefault="007B1447">
    <w:pPr>
      <w:pBdr>
        <w:top w:val="nil"/>
        <w:left w:val="nil"/>
        <w:bottom w:val="nil"/>
        <w:right w:val="nil"/>
        <w:between w:val="nil"/>
      </w:pBdr>
      <w:tabs>
        <w:tab w:val="center" w:pos="4536"/>
        <w:tab w:val="right" w:pos="9072"/>
      </w:tabs>
      <w:spacing w:after="0" w:line="240" w:lineRule="auto"/>
      <w:ind w:left="0" w:right="360" w:firstLine="0"/>
      <w:rPr>
        <w:color w:val="000000"/>
      </w:rPr>
    </w:pPr>
  </w:p>
  <w:p w14:paraId="59BAF156" w14:textId="77777777" w:rsidR="007B1447" w:rsidRDefault="007B1447">
    <w:pPr>
      <w:pBdr>
        <w:top w:val="nil"/>
        <w:left w:val="nil"/>
        <w:bottom w:val="nil"/>
        <w:right w:val="nil"/>
        <w:between w:val="nil"/>
      </w:pBdr>
      <w:tabs>
        <w:tab w:val="center" w:pos="4536"/>
        <w:tab w:val="right" w:pos="9072"/>
      </w:tabs>
      <w:spacing w:after="0" w:line="240" w:lineRule="auto"/>
      <w:ind w:left="0" w:right="360" w:firstLine="0"/>
      <w:rPr>
        <w:color w:val="000000"/>
      </w:rPr>
    </w:pPr>
  </w:p>
  <w:p w14:paraId="73C95086" w14:textId="77777777" w:rsidR="007B1447" w:rsidRDefault="007B1447">
    <w:pPr>
      <w:pBdr>
        <w:top w:val="nil"/>
        <w:left w:val="nil"/>
        <w:bottom w:val="nil"/>
        <w:right w:val="nil"/>
        <w:between w:val="nil"/>
      </w:pBdr>
      <w:tabs>
        <w:tab w:val="center" w:pos="4536"/>
        <w:tab w:val="right" w:pos="9072"/>
      </w:tabs>
      <w:spacing w:after="0" w:line="240" w:lineRule="auto"/>
      <w:ind w:left="0" w:right="360" w:firstLine="0"/>
      <w:rPr>
        <w:color w:val="000000"/>
      </w:rPr>
    </w:pPr>
  </w:p>
  <w:p w14:paraId="0D230E2F" w14:textId="77777777" w:rsidR="007B1447" w:rsidRDefault="007B1447">
    <w:pPr>
      <w:pBdr>
        <w:top w:val="nil"/>
        <w:left w:val="nil"/>
        <w:bottom w:val="nil"/>
        <w:right w:val="nil"/>
        <w:between w:val="nil"/>
      </w:pBdr>
      <w:tabs>
        <w:tab w:val="center" w:pos="4536"/>
        <w:tab w:val="right" w:pos="9072"/>
      </w:tabs>
      <w:spacing w:after="0" w:line="240" w:lineRule="auto"/>
      <w:ind w:left="0" w:right="360" w:firstLine="0"/>
      <w:rPr>
        <w:color w:val="000000"/>
      </w:rPr>
    </w:pPr>
  </w:p>
  <w:p w14:paraId="14E3CAF6" w14:textId="77777777" w:rsidR="007B1447" w:rsidRDefault="007B1447">
    <w:pPr>
      <w:pBdr>
        <w:top w:val="nil"/>
        <w:left w:val="nil"/>
        <w:bottom w:val="nil"/>
        <w:right w:val="nil"/>
        <w:between w:val="nil"/>
      </w:pBdr>
      <w:tabs>
        <w:tab w:val="center" w:pos="4536"/>
        <w:tab w:val="right" w:pos="9072"/>
      </w:tabs>
      <w:spacing w:after="0" w:line="240" w:lineRule="auto"/>
      <w:ind w:left="0" w:right="360" w:firstLine="0"/>
      <w:rPr>
        <w:color w:val="000000"/>
      </w:rPr>
    </w:pPr>
  </w:p>
  <w:p w14:paraId="01EE0774" w14:textId="77777777" w:rsidR="007B1447" w:rsidRDefault="007B1447">
    <w:pPr>
      <w:pBdr>
        <w:top w:val="nil"/>
        <w:left w:val="nil"/>
        <w:bottom w:val="nil"/>
        <w:right w:val="nil"/>
        <w:between w:val="nil"/>
      </w:pBdr>
      <w:tabs>
        <w:tab w:val="center" w:pos="4536"/>
        <w:tab w:val="right" w:pos="9072"/>
      </w:tabs>
      <w:spacing w:after="0" w:line="240" w:lineRule="auto"/>
      <w:ind w:left="-567" w:hanging="851"/>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89BF3" w14:textId="77777777" w:rsidR="00EC79E8" w:rsidRDefault="00EC79E8">
      <w:pPr>
        <w:spacing w:after="0" w:line="240" w:lineRule="auto"/>
      </w:pPr>
      <w:r>
        <w:separator/>
      </w:r>
    </w:p>
  </w:footnote>
  <w:footnote w:type="continuationSeparator" w:id="0">
    <w:p w14:paraId="2717E0F5" w14:textId="77777777" w:rsidR="00EC79E8" w:rsidRDefault="00EC7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B1F1" w14:textId="107C232B" w:rsidR="007B1447" w:rsidRDefault="00EE47EE">
    <w:pPr>
      <w:spacing w:after="160" w:line="259" w:lineRule="auto"/>
      <w:ind w:left="0" w:firstLine="0"/>
      <w:jc w:val="center"/>
      <w:rPr>
        <w:color w:val="000000"/>
      </w:rPr>
    </w:pPr>
    <w:r>
      <w:rPr>
        <w:b/>
        <w:noProof/>
        <w:color w:val="FF0000"/>
        <w:sz w:val="28"/>
        <w:szCs w:val="28"/>
      </w:rPr>
      <w:drawing>
        <wp:inline distT="0" distB="0" distL="0" distR="0" wp14:anchorId="364BAA38" wp14:editId="0FCDF53F">
          <wp:extent cx="5377180" cy="77089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1298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7180" cy="7708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3DA9" w14:textId="77777777" w:rsidR="007B1447" w:rsidRDefault="00000000">
    <w:pPr>
      <w:pBdr>
        <w:top w:val="nil"/>
        <w:left w:val="nil"/>
        <w:bottom w:val="nil"/>
        <w:right w:val="nil"/>
        <w:between w:val="nil"/>
      </w:pBdr>
      <w:tabs>
        <w:tab w:val="center" w:pos="4536"/>
        <w:tab w:val="right" w:pos="9072"/>
      </w:tabs>
      <w:spacing w:after="0" w:line="240" w:lineRule="auto"/>
      <w:ind w:left="0" w:hanging="1417"/>
      <w:rPr>
        <w:color w:val="000000"/>
      </w:rPr>
    </w:pPr>
    <w:r>
      <w:rPr>
        <w:noProof/>
        <w:color w:val="000000"/>
      </w:rPr>
      <w:drawing>
        <wp:inline distT="0" distB="0" distL="0" distR="0" wp14:anchorId="091EC943" wp14:editId="7D1BD4F2">
          <wp:extent cx="7623774" cy="1268488"/>
          <wp:effectExtent l="0" t="0" r="0" b="0"/>
          <wp:docPr id="9" name="image1.jpg" descr="Obraz zawierający linia&#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jpg" descr="Obraz zawierający linia&#10;&#10;Opis wygenerowany automatycznie"/>
                  <pic:cNvPicPr preferRelativeResize="0"/>
                </pic:nvPicPr>
                <pic:blipFill>
                  <a:blip r:embed="rId1"/>
                  <a:srcRect/>
                  <a:stretch>
                    <a:fillRect/>
                  </a:stretch>
                </pic:blipFill>
                <pic:spPr>
                  <a:xfrm>
                    <a:off x="0" y="0"/>
                    <a:ext cx="7623774" cy="12684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50A68"/>
    <w:multiLevelType w:val="multilevel"/>
    <w:tmpl w:val="EF6A3B7E"/>
    <w:lvl w:ilvl="0">
      <w:start w:val="1"/>
      <w:numFmt w:val="bullet"/>
      <w:pStyle w:val="punktory"/>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1433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447"/>
    <w:rsid w:val="004B385A"/>
    <w:rsid w:val="007B1447"/>
    <w:rsid w:val="00EC79E8"/>
    <w:rsid w:val="00EE47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5A25"/>
  <w15:docId w15:val="{B249347B-F1DA-4D9F-9A80-3727FCAB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pl-PL" w:eastAsia="pl-PL" w:bidi="ar-SA"/>
      </w:rPr>
    </w:rPrDefault>
    <w:pPrDefault>
      <w:pPr>
        <w:spacing w:after="200" w:line="276" w:lineRule="auto"/>
        <w:ind w:left="1276"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6147"/>
  </w:style>
  <w:style w:type="paragraph" w:styleId="Nagwek1">
    <w:name w:val="heading 1"/>
    <w:next w:val="Normalny"/>
    <w:link w:val="Nagwek1Znak"/>
    <w:uiPriority w:val="9"/>
    <w:qFormat/>
    <w:rsid w:val="00FA6147"/>
    <w:pPr>
      <w:keepNext/>
      <w:keepLines/>
      <w:spacing w:after="0"/>
      <w:outlineLvl w:val="0"/>
    </w:pPr>
    <w:rPr>
      <w:rFonts w:eastAsiaTheme="majorEastAsia" w:cstheme="majorBidi"/>
      <w:bCs/>
      <w:szCs w:val="28"/>
    </w:rPr>
  </w:style>
  <w:style w:type="paragraph" w:styleId="Nagwek2">
    <w:name w:val="heading 2"/>
    <w:basedOn w:val="Normalny"/>
    <w:next w:val="Normalny"/>
    <w:link w:val="Nagwek2Znak"/>
    <w:uiPriority w:val="9"/>
    <w:semiHidden/>
    <w:unhideWhenUsed/>
    <w:qFormat/>
    <w:rsid w:val="007F68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7F687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B43F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3FA0"/>
  </w:style>
  <w:style w:type="paragraph" w:styleId="Stopka">
    <w:name w:val="footer"/>
    <w:basedOn w:val="Normalny"/>
    <w:link w:val="StopkaZnak"/>
    <w:uiPriority w:val="99"/>
    <w:unhideWhenUsed/>
    <w:rsid w:val="00B43F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3FA0"/>
  </w:style>
  <w:style w:type="paragraph" w:styleId="Tekstdymka">
    <w:name w:val="Balloon Text"/>
    <w:basedOn w:val="Normalny"/>
    <w:link w:val="TekstdymkaZnak"/>
    <w:uiPriority w:val="99"/>
    <w:semiHidden/>
    <w:unhideWhenUsed/>
    <w:rsid w:val="00B43FA0"/>
    <w:pPr>
      <w:spacing w:after="0" w:line="240" w:lineRule="auto"/>
    </w:pPr>
    <w:rPr>
      <w:sz w:val="16"/>
      <w:szCs w:val="16"/>
    </w:rPr>
  </w:style>
  <w:style w:type="character" w:customStyle="1" w:styleId="TekstdymkaZnak">
    <w:name w:val="Tekst dymka Znak"/>
    <w:basedOn w:val="Domylnaczcionkaakapitu"/>
    <w:link w:val="Tekstdymka"/>
    <w:uiPriority w:val="99"/>
    <w:semiHidden/>
    <w:rsid w:val="00B43FA0"/>
    <w:rPr>
      <w:rFonts w:ascii="Tahoma" w:hAnsi="Tahoma" w:cs="Tahoma"/>
      <w:sz w:val="16"/>
      <w:szCs w:val="16"/>
    </w:rPr>
  </w:style>
  <w:style w:type="character" w:customStyle="1" w:styleId="apple-converted-space">
    <w:name w:val="apple-converted-space"/>
    <w:basedOn w:val="Domylnaczcionkaakapitu"/>
    <w:rsid w:val="003B39CE"/>
  </w:style>
  <w:style w:type="character" w:styleId="Hipercze">
    <w:name w:val="Hyperlink"/>
    <w:basedOn w:val="Domylnaczcionkaakapitu"/>
    <w:uiPriority w:val="99"/>
    <w:unhideWhenUsed/>
    <w:rsid w:val="003B39CE"/>
    <w:rPr>
      <w:color w:val="0000FF"/>
      <w:u w:val="single"/>
    </w:rPr>
  </w:style>
  <w:style w:type="paragraph" w:styleId="Bezodstpw">
    <w:name w:val="No Spacing"/>
    <w:uiPriority w:val="1"/>
    <w:rsid w:val="007F687F"/>
    <w:pPr>
      <w:spacing w:after="0" w:line="240" w:lineRule="auto"/>
    </w:pPr>
  </w:style>
  <w:style w:type="character" w:customStyle="1" w:styleId="Nagwek1Znak">
    <w:name w:val="Nagłówek 1 Znak"/>
    <w:basedOn w:val="Domylnaczcionkaakapitu"/>
    <w:link w:val="Nagwek1"/>
    <w:uiPriority w:val="9"/>
    <w:rsid w:val="00FA6147"/>
    <w:rPr>
      <w:rFonts w:ascii="Tahoma" w:eastAsiaTheme="majorEastAsia" w:hAnsi="Tahoma" w:cstheme="majorBidi"/>
      <w:bCs/>
      <w:sz w:val="20"/>
      <w:szCs w:val="28"/>
    </w:rPr>
  </w:style>
  <w:style w:type="character" w:customStyle="1" w:styleId="Nagwek2Znak">
    <w:name w:val="Nagłówek 2 Znak"/>
    <w:basedOn w:val="Domylnaczcionkaakapitu"/>
    <w:link w:val="Nagwek2"/>
    <w:uiPriority w:val="9"/>
    <w:rsid w:val="007F687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7F687F"/>
    <w:rPr>
      <w:rFonts w:asciiTheme="majorHAnsi" w:eastAsiaTheme="majorEastAsia" w:hAnsiTheme="majorHAnsi" w:cstheme="majorBidi"/>
      <w:b/>
      <w:bCs/>
      <w:color w:val="4F81BD" w:themeColor="accent1"/>
      <w:sz w:val="20"/>
    </w:rPr>
  </w:style>
  <w:style w:type="table" w:styleId="Tabela-Siatka">
    <w:name w:val="Table Grid"/>
    <w:basedOn w:val="Standardowy"/>
    <w:uiPriority w:val="59"/>
    <w:rsid w:val="00FA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link w:val="TabelaZnak"/>
    <w:qFormat/>
    <w:rsid w:val="00FA6147"/>
    <w:pPr>
      <w:spacing w:after="0" w:line="240" w:lineRule="auto"/>
    </w:pPr>
  </w:style>
  <w:style w:type="paragraph" w:styleId="Akapitzlist">
    <w:name w:val="List Paragraph"/>
    <w:basedOn w:val="Normalny"/>
    <w:link w:val="AkapitzlistZnak"/>
    <w:uiPriority w:val="34"/>
    <w:qFormat/>
    <w:rsid w:val="00FA6147"/>
    <w:pPr>
      <w:ind w:left="720"/>
      <w:contextualSpacing/>
    </w:pPr>
  </w:style>
  <w:style w:type="character" w:customStyle="1" w:styleId="TabelaZnak">
    <w:name w:val="Tabela Znak"/>
    <w:basedOn w:val="Domylnaczcionkaakapitu"/>
    <w:link w:val="Tabela"/>
    <w:rsid w:val="00FA6147"/>
    <w:rPr>
      <w:rFonts w:ascii="Tahoma" w:hAnsi="Tahoma"/>
      <w:sz w:val="20"/>
    </w:rPr>
  </w:style>
  <w:style w:type="paragraph" w:customStyle="1" w:styleId="punktory">
    <w:name w:val="punktory"/>
    <w:basedOn w:val="Akapitzlist"/>
    <w:link w:val="punktoryZnak"/>
    <w:qFormat/>
    <w:rsid w:val="00FA6147"/>
    <w:pPr>
      <w:numPr>
        <w:numId w:val="1"/>
      </w:numPr>
      <w:ind w:left="2127" w:hanging="284"/>
    </w:pPr>
    <w:rPr>
      <w:shd w:val="clear" w:color="auto" w:fill="FFFFFF"/>
    </w:rPr>
  </w:style>
  <w:style w:type="character" w:customStyle="1" w:styleId="AkapitzlistZnak">
    <w:name w:val="Akapit z listą Znak"/>
    <w:basedOn w:val="Domylnaczcionkaakapitu"/>
    <w:link w:val="Akapitzlist"/>
    <w:uiPriority w:val="34"/>
    <w:rsid w:val="00FA6147"/>
    <w:rPr>
      <w:rFonts w:ascii="Tahoma" w:hAnsi="Tahoma"/>
      <w:sz w:val="20"/>
    </w:rPr>
  </w:style>
  <w:style w:type="character" w:customStyle="1" w:styleId="punktoryZnak">
    <w:name w:val="punktory Znak"/>
    <w:basedOn w:val="AkapitzlistZnak"/>
    <w:link w:val="punktory"/>
    <w:rsid w:val="00FA6147"/>
    <w:rPr>
      <w:rFonts w:ascii="Tahoma" w:hAnsi="Tahoma"/>
      <w:sz w:val="20"/>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Numerstrony">
    <w:name w:val="page number"/>
    <w:basedOn w:val="Domylnaczcionkaakapitu"/>
    <w:uiPriority w:val="99"/>
    <w:semiHidden/>
    <w:unhideWhenUsed/>
    <w:rsid w:val="007B6FA2"/>
  </w:style>
  <w:style w:type="character" w:styleId="Nierozpoznanawzmianka">
    <w:name w:val="Unresolved Mention"/>
    <w:basedOn w:val="Domylnaczcionkaakapitu"/>
    <w:uiPriority w:val="99"/>
    <w:semiHidden/>
    <w:unhideWhenUsed/>
    <w:rsid w:val="00144ADA"/>
    <w:rPr>
      <w:color w:val="605E5C"/>
      <w:shd w:val="clear" w:color="auto" w:fill="E1DFDD"/>
    </w:rPr>
  </w:style>
  <w:style w:type="character" w:styleId="UyteHipercze">
    <w:name w:val="FollowedHyperlink"/>
    <w:basedOn w:val="Domylnaczcionkaakapitu"/>
    <w:uiPriority w:val="99"/>
    <w:semiHidden/>
    <w:unhideWhenUsed/>
    <w:rsid w:val="00271D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JwU61QcszoewVT5juzzBw6lNTQ==">AMUW2mVWZNtNHaVK8KO326NXgZGKVU/wEu518ZaEOq9SKJ3cbt9wDowr+EPt2nUeuUWX+LrxtujcNk4hpZn0z327w1c/2stSfMBxrrzHfdih1aMgbm1hUT9Kb/PSisMKdZvY1mb5NCbcUWBBKphWBRNfbAj7koiOSw==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1160</Words>
  <Characters>6965</Characters>
  <Application>Microsoft Office Word</Application>
  <DocSecurity>0</DocSecurity>
  <Lines>58</Lines>
  <Paragraphs>16</Paragraphs>
  <ScaleCrop>false</ScaleCrop>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Szkliniarz</dc:creator>
  <cp:lastModifiedBy>Agata Wrzeszczyńska</cp:lastModifiedBy>
  <cp:revision>3</cp:revision>
  <dcterms:created xsi:type="dcterms:W3CDTF">2022-01-03T10:49:00Z</dcterms:created>
  <dcterms:modified xsi:type="dcterms:W3CDTF">2022-09-30T12:26:00Z</dcterms:modified>
</cp:coreProperties>
</file>