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76C" w:rsidRPr="00B57DC9" w:rsidRDefault="00015B07" w:rsidP="00F1438F">
      <w:pPr>
        <w:pStyle w:val="Bezodstpw"/>
        <w:spacing w:line="360" w:lineRule="auto"/>
        <w:ind w:leftChars="0" w:left="2880" w:firstLineChars="0" w:firstLine="720"/>
        <w:jc w:val="both"/>
        <w:rPr>
          <w:rFonts w:ascii="Arial" w:hAnsi="Arial" w:cs="Arial"/>
          <w:sz w:val="20"/>
          <w:szCs w:val="20"/>
        </w:rPr>
      </w:pPr>
      <w:r w:rsidRPr="00B57DC9">
        <w:rPr>
          <w:rFonts w:ascii="Arial" w:hAnsi="Arial" w:cs="Arial"/>
          <w:sz w:val="20"/>
          <w:szCs w:val="20"/>
        </w:rPr>
        <w:t xml:space="preserve">Ożarów Mazowiecki, dnia </w:t>
      </w:r>
      <w:r w:rsidR="006C75E3">
        <w:rPr>
          <w:rFonts w:ascii="Arial" w:hAnsi="Arial" w:cs="Arial"/>
          <w:sz w:val="20"/>
          <w:szCs w:val="20"/>
        </w:rPr>
        <w:t>2</w:t>
      </w:r>
      <w:r w:rsidR="008A6F6A">
        <w:rPr>
          <w:rFonts w:ascii="Arial" w:hAnsi="Arial" w:cs="Arial"/>
          <w:sz w:val="20"/>
          <w:szCs w:val="20"/>
        </w:rPr>
        <w:t>5</w:t>
      </w:r>
      <w:r w:rsidR="006C75E3">
        <w:rPr>
          <w:rFonts w:ascii="Arial" w:hAnsi="Arial" w:cs="Arial"/>
          <w:sz w:val="20"/>
          <w:szCs w:val="20"/>
        </w:rPr>
        <w:t xml:space="preserve"> stycznia</w:t>
      </w:r>
      <w:r w:rsidR="001D6567">
        <w:rPr>
          <w:rFonts w:ascii="Arial" w:hAnsi="Arial" w:cs="Arial"/>
          <w:sz w:val="20"/>
          <w:szCs w:val="20"/>
        </w:rPr>
        <w:t xml:space="preserve"> </w:t>
      </w:r>
      <w:r w:rsidRPr="00B57DC9">
        <w:rPr>
          <w:rFonts w:ascii="Arial" w:hAnsi="Arial" w:cs="Arial"/>
          <w:sz w:val="20"/>
          <w:szCs w:val="20"/>
        </w:rPr>
        <w:t>20</w:t>
      </w:r>
      <w:r w:rsidR="006C75E3">
        <w:rPr>
          <w:rFonts w:ascii="Arial" w:hAnsi="Arial" w:cs="Arial"/>
          <w:sz w:val="20"/>
          <w:szCs w:val="20"/>
        </w:rPr>
        <w:t>20</w:t>
      </w:r>
      <w:r w:rsidRPr="00B57DC9">
        <w:rPr>
          <w:rFonts w:ascii="Arial" w:hAnsi="Arial" w:cs="Arial"/>
          <w:sz w:val="20"/>
          <w:szCs w:val="20"/>
        </w:rPr>
        <w:t> roku</w:t>
      </w:r>
    </w:p>
    <w:p w:rsidR="00F1438F" w:rsidRDefault="00F1438F" w:rsidP="00F1438F">
      <w:pPr>
        <w:pStyle w:val="Bezodstpw"/>
        <w:spacing w:line="360" w:lineRule="auto"/>
        <w:ind w:left="0" w:hanging="2"/>
        <w:jc w:val="both"/>
        <w:rPr>
          <w:rFonts w:ascii="Arial" w:hAnsi="Arial" w:cs="Arial"/>
          <w:b/>
          <w:sz w:val="20"/>
          <w:szCs w:val="20"/>
        </w:rPr>
      </w:pPr>
    </w:p>
    <w:p w:rsidR="00F1438F" w:rsidRDefault="00F1438F" w:rsidP="00F1438F">
      <w:pPr>
        <w:pStyle w:val="Bezodstpw"/>
        <w:spacing w:line="360" w:lineRule="auto"/>
        <w:ind w:left="0" w:hanging="2"/>
        <w:jc w:val="both"/>
        <w:rPr>
          <w:rFonts w:ascii="Arial" w:hAnsi="Arial" w:cs="Arial"/>
          <w:b/>
          <w:sz w:val="20"/>
          <w:szCs w:val="20"/>
        </w:rPr>
      </w:pPr>
    </w:p>
    <w:p w:rsidR="0096176C" w:rsidRPr="00303E67" w:rsidRDefault="00015B07" w:rsidP="006232EB">
      <w:pPr>
        <w:pStyle w:val="Bezodstpw"/>
        <w:spacing w:line="360" w:lineRule="auto"/>
        <w:ind w:left="0" w:hanging="2"/>
        <w:jc w:val="center"/>
        <w:rPr>
          <w:rFonts w:ascii="Arial" w:hAnsi="Arial" w:cs="Arial"/>
          <w:b/>
        </w:rPr>
      </w:pPr>
      <w:r w:rsidRPr="00303E67">
        <w:rPr>
          <w:rFonts w:ascii="Arial" w:hAnsi="Arial" w:cs="Arial"/>
          <w:b/>
        </w:rPr>
        <w:t xml:space="preserve">Zapytanie ofertowe </w:t>
      </w:r>
      <w:r w:rsidR="002236CC" w:rsidRPr="00303E67">
        <w:rPr>
          <w:rFonts w:ascii="Arial" w:hAnsi="Arial" w:cs="Arial"/>
          <w:b/>
        </w:rPr>
        <w:t>nr</w:t>
      </w:r>
      <w:r w:rsidR="006232EB" w:rsidRPr="00303E67">
        <w:rPr>
          <w:rFonts w:ascii="Arial" w:hAnsi="Arial" w:cs="Arial"/>
          <w:b/>
        </w:rPr>
        <w:t xml:space="preserve"> </w:t>
      </w:r>
      <w:bookmarkStart w:id="0" w:name="_Hlk27399136"/>
      <w:r w:rsidR="006232EB" w:rsidRPr="00303E67">
        <w:rPr>
          <w:rFonts w:ascii="Arial" w:hAnsi="Arial" w:cs="Arial"/>
          <w:b/>
        </w:rPr>
        <w:t>SDM-WS/</w:t>
      </w:r>
      <w:r w:rsidR="006C75E3">
        <w:rPr>
          <w:rFonts w:ascii="Arial" w:hAnsi="Arial" w:cs="Arial"/>
          <w:b/>
        </w:rPr>
        <w:t>3</w:t>
      </w:r>
      <w:r w:rsidR="006232EB" w:rsidRPr="00303E67">
        <w:rPr>
          <w:rFonts w:ascii="Arial" w:hAnsi="Arial" w:cs="Arial"/>
          <w:b/>
        </w:rPr>
        <w:t>/2019</w:t>
      </w:r>
      <w:bookmarkEnd w:id="0"/>
      <w:r w:rsidRPr="00303E67">
        <w:rPr>
          <w:rFonts w:ascii="Arial" w:hAnsi="Arial" w:cs="Arial"/>
          <w:b/>
        </w:rPr>
        <w:t xml:space="preserve"> z dnia</w:t>
      </w:r>
      <w:r w:rsidR="006044A1" w:rsidRPr="00303E67">
        <w:rPr>
          <w:rFonts w:ascii="Arial" w:hAnsi="Arial" w:cs="Arial"/>
          <w:b/>
        </w:rPr>
        <w:t xml:space="preserve"> </w:t>
      </w:r>
      <w:r w:rsidR="006C75E3">
        <w:rPr>
          <w:rFonts w:ascii="Arial" w:hAnsi="Arial" w:cs="Arial"/>
          <w:b/>
        </w:rPr>
        <w:t>21 stycznia</w:t>
      </w:r>
      <w:r w:rsidR="001D6567" w:rsidRPr="00303E67">
        <w:rPr>
          <w:rFonts w:ascii="Arial" w:hAnsi="Arial" w:cs="Arial"/>
          <w:b/>
        </w:rPr>
        <w:t xml:space="preserve"> </w:t>
      </w:r>
      <w:r w:rsidRPr="00303E67">
        <w:rPr>
          <w:rFonts w:ascii="Arial" w:hAnsi="Arial" w:cs="Arial"/>
          <w:b/>
        </w:rPr>
        <w:t>20</w:t>
      </w:r>
      <w:r w:rsidR="006C75E3">
        <w:rPr>
          <w:rFonts w:ascii="Arial" w:hAnsi="Arial" w:cs="Arial"/>
          <w:b/>
        </w:rPr>
        <w:t>20</w:t>
      </w:r>
      <w:r w:rsidRPr="00303E67">
        <w:rPr>
          <w:rFonts w:ascii="Arial" w:hAnsi="Arial" w:cs="Arial"/>
          <w:b/>
        </w:rPr>
        <w:t xml:space="preserve"> r.</w:t>
      </w:r>
      <w:r w:rsidR="008A6F6A">
        <w:rPr>
          <w:rFonts w:ascii="Arial" w:hAnsi="Arial" w:cs="Arial"/>
          <w:b/>
        </w:rPr>
        <w:t xml:space="preserve"> zmienione w dniu 25 stycznia 2020 r. </w:t>
      </w:r>
    </w:p>
    <w:p w:rsidR="00F1438F" w:rsidRDefault="00F1438F" w:rsidP="00F1438F">
      <w:pPr>
        <w:pStyle w:val="Bezodstpw"/>
        <w:spacing w:line="360" w:lineRule="auto"/>
        <w:ind w:left="0" w:hanging="2"/>
        <w:jc w:val="both"/>
        <w:rPr>
          <w:rFonts w:ascii="Arial" w:hAnsi="Arial" w:cs="Arial"/>
          <w:b/>
          <w:sz w:val="20"/>
          <w:szCs w:val="20"/>
        </w:rPr>
      </w:pPr>
    </w:p>
    <w:p w:rsidR="0096176C" w:rsidRPr="009559C3" w:rsidRDefault="00015B07" w:rsidP="00F1438F">
      <w:pPr>
        <w:pStyle w:val="Bezodstpw"/>
        <w:numPr>
          <w:ilvl w:val="0"/>
          <w:numId w:val="16"/>
        </w:numPr>
        <w:spacing w:line="360" w:lineRule="auto"/>
        <w:ind w:leftChars="0" w:firstLineChars="0"/>
        <w:jc w:val="both"/>
        <w:rPr>
          <w:rFonts w:ascii="Arial" w:hAnsi="Arial" w:cs="Arial"/>
          <w:b/>
          <w:sz w:val="22"/>
          <w:szCs w:val="22"/>
          <w:highlight w:val="lightGray"/>
        </w:rPr>
      </w:pPr>
      <w:r w:rsidRPr="009559C3">
        <w:rPr>
          <w:rFonts w:ascii="Arial" w:hAnsi="Arial" w:cs="Arial"/>
          <w:b/>
          <w:sz w:val="22"/>
          <w:szCs w:val="22"/>
          <w:highlight w:val="lightGray"/>
        </w:rPr>
        <w:t>Informacje ogólne</w:t>
      </w:r>
    </w:p>
    <w:p w:rsidR="0096176C" w:rsidRPr="00B57DC9" w:rsidRDefault="00015B07" w:rsidP="00FF4A1D">
      <w:pPr>
        <w:pStyle w:val="Bezodstpw"/>
        <w:numPr>
          <w:ilvl w:val="0"/>
          <w:numId w:val="30"/>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Zamówienie: Niniejsze zapytanie ofertowe dotyczy dostawy towarów potrzebnych w celu kompleksowej realizacji przez VIGO System Spółka Akcyjna </w:t>
      </w:r>
      <w:r w:rsidRPr="00B57DC9">
        <w:rPr>
          <w:rFonts w:ascii="Arial" w:hAnsi="Arial" w:cs="Arial"/>
          <w:sz w:val="20"/>
          <w:szCs w:val="20"/>
        </w:rPr>
        <w:br/>
        <w:t>z siedzibą w Ożarowie Mazowieckim projektu „</w:t>
      </w:r>
      <w:r w:rsidR="00C141F6" w:rsidRPr="009559C3">
        <w:rPr>
          <w:rFonts w:ascii="Arial" w:hAnsi="Arial" w:cs="Arial"/>
          <w:sz w:val="20"/>
          <w:szCs w:val="20"/>
        </w:rPr>
        <w:t xml:space="preserve">Technologia produkcji kluczowych dla rozwoju fotoniki </w:t>
      </w:r>
      <w:r w:rsidR="00A4101D" w:rsidRPr="009559C3">
        <w:rPr>
          <w:rFonts w:ascii="Arial" w:hAnsi="Arial" w:cs="Arial"/>
          <w:sz w:val="20"/>
          <w:szCs w:val="20"/>
        </w:rPr>
        <w:t xml:space="preserve">nowatorskich </w:t>
      </w:r>
      <w:r w:rsidR="00C141F6" w:rsidRPr="009559C3">
        <w:rPr>
          <w:rFonts w:ascii="Arial" w:hAnsi="Arial" w:cs="Arial"/>
          <w:sz w:val="20"/>
          <w:szCs w:val="20"/>
        </w:rPr>
        <w:t>struktur epitaksjalnych oraz przyrządów laserujących VCSEL</w:t>
      </w:r>
      <w:r w:rsidRPr="00B57DC9">
        <w:rPr>
          <w:rFonts w:ascii="Arial" w:hAnsi="Arial" w:cs="Arial"/>
          <w:sz w:val="20"/>
          <w:szCs w:val="20"/>
        </w:rPr>
        <w:t xml:space="preserve">” w ramach </w:t>
      </w:r>
      <w:r w:rsidR="00A4101D" w:rsidRPr="00B57DC9">
        <w:rPr>
          <w:rFonts w:ascii="Arial" w:hAnsi="Arial" w:cs="Arial"/>
          <w:sz w:val="20"/>
          <w:szCs w:val="20"/>
        </w:rPr>
        <w:t xml:space="preserve">konkursu Ścieżka dla Mazowsza/2019, nr wniosku o dofinansowanie: </w:t>
      </w:r>
      <w:r w:rsidR="009B43D9" w:rsidRPr="00B57DC9">
        <w:rPr>
          <w:rFonts w:ascii="Arial" w:hAnsi="Arial" w:cs="Arial"/>
          <w:sz w:val="20"/>
          <w:szCs w:val="20"/>
        </w:rPr>
        <w:t>MAZOWSZE/0032/19.</w:t>
      </w:r>
    </w:p>
    <w:p w:rsidR="00F1438F" w:rsidRDefault="00F1438F" w:rsidP="009559C3">
      <w:pPr>
        <w:pStyle w:val="Bezodstpw"/>
        <w:spacing w:line="360" w:lineRule="auto"/>
        <w:ind w:leftChars="0" w:left="360" w:firstLineChars="0" w:firstLine="0"/>
        <w:jc w:val="both"/>
        <w:rPr>
          <w:rFonts w:ascii="Arial" w:hAnsi="Arial" w:cs="Arial"/>
          <w:sz w:val="20"/>
          <w:szCs w:val="20"/>
        </w:rPr>
      </w:pPr>
    </w:p>
    <w:p w:rsidR="0096176C" w:rsidRPr="00B57DC9" w:rsidRDefault="00015B07" w:rsidP="00FF4A1D">
      <w:pPr>
        <w:pStyle w:val="Bezodstpw"/>
        <w:numPr>
          <w:ilvl w:val="0"/>
          <w:numId w:val="30"/>
        </w:numPr>
        <w:spacing w:line="360" w:lineRule="auto"/>
        <w:ind w:leftChars="0" w:firstLineChars="0"/>
        <w:jc w:val="both"/>
        <w:rPr>
          <w:rFonts w:ascii="Arial" w:hAnsi="Arial" w:cs="Arial"/>
          <w:sz w:val="20"/>
          <w:szCs w:val="20"/>
        </w:rPr>
      </w:pPr>
      <w:r w:rsidRPr="00B57DC9">
        <w:rPr>
          <w:rFonts w:ascii="Arial" w:hAnsi="Arial" w:cs="Arial"/>
          <w:sz w:val="20"/>
          <w:szCs w:val="20"/>
        </w:rPr>
        <w:t>Zamawiający: VIGO System Spółka Akcyjna z siedzibą w Ożarowie Mazowieckim, ul. Poznańska 129/133, 05-850 Ożarów Mazowiecki, wpisana do Rejestru Przedsiębiorców Krajowego Rejestru Sądowego prowadzonego przez Sąd Rejonowy dla m.st. Warszawy w Warszawie, Wydział XIV Gospodarczy Krajowego Rejestru Sądowego, pod numerem KRS 0000113394, posiadająca numer NIP: 5270207340, REGON: 010265179, o kapitale zakładowym w wysokości 729.000,00 złotych (w całości wpłaconym).</w:t>
      </w:r>
    </w:p>
    <w:p w:rsidR="00F1438F" w:rsidRDefault="00F1438F" w:rsidP="00F1438F">
      <w:pPr>
        <w:pStyle w:val="Bezodstpw"/>
        <w:spacing w:line="360" w:lineRule="auto"/>
        <w:ind w:left="0" w:hanging="2"/>
        <w:jc w:val="both"/>
        <w:rPr>
          <w:rFonts w:ascii="Arial" w:hAnsi="Arial" w:cs="Arial"/>
          <w:b/>
          <w:sz w:val="20"/>
          <w:szCs w:val="20"/>
        </w:rPr>
      </w:pPr>
    </w:p>
    <w:p w:rsidR="00F1438F" w:rsidRPr="009559C3" w:rsidRDefault="00015B07" w:rsidP="009559C3">
      <w:pPr>
        <w:pStyle w:val="Bezodstpw"/>
        <w:numPr>
          <w:ilvl w:val="0"/>
          <w:numId w:val="31"/>
        </w:numPr>
        <w:spacing w:line="360" w:lineRule="auto"/>
        <w:ind w:leftChars="0" w:firstLineChars="0"/>
        <w:jc w:val="both"/>
        <w:rPr>
          <w:rFonts w:ascii="Arial" w:hAnsi="Arial" w:cs="Arial"/>
          <w:b/>
          <w:sz w:val="22"/>
          <w:szCs w:val="22"/>
          <w:highlight w:val="lightGray"/>
        </w:rPr>
      </w:pPr>
      <w:r w:rsidRPr="009559C3">
        <w:rPr>
          <w:rFonts w:ascii="Arial" w:hAnsi="Arial" w:cs="Arial"/>
          <w:b/>
          <w:sz w:val="22"/>
          <w:szCs w:val="22"/>
          <w:highlight w:val="lightGray"/>
        </w:rPr>
        <w:t>Opis przedmiotu zamówienia</w:t>
      </w:r>
    </w:p>
    <w:p w:rsidR="00FF4A1D" w:rsidRDefault="00015B07" w:rsidP="00FF4A1D">
      <w:pPr>
        <w:pStyle w:val="Bezodstpw"/>
        <w:numPr>
          <w:ilvl w:val="0"/>
          <w:numId w:val="32"/>
        </w:numPr>
        <w:spacing w:line="360" w:lineRule="auto"/>
        <w:ind w:leftChars="0" w:firstLineChars="0"/>
        <w:jc w:val="both"/>
        <w:rPr>
          <w:rFonts w:ascii="Arial" w:hAnsi="Arial" w:cs="Arial"/>
          <w:sz w:val="20"/>
          <w:szCs w:val="20"/>
        </w:rPr>
      </w:pPr>
      <w:r w:rsidRPr="00FF4A1D">
        <w:rPr>
          <w:rFonts w:ascii="Arial" w:hAnsi="Arial" w:cs="Arial"/>
          <w:sz w:val="20"/>
          <w:szCs w:val="20"/>
        </w:rPr>
        <w:t xml:space="preserve">Przedmiotem Zamówienia jest dostawa, towarów potrzebnych do realizacji przez Zamawiającego </w:t>
      </w:r>
      <w:bookmarkStart w:id="1" w:name="_Hlk26965553"/>
      <w:r w:rsidRPr="00FF4A1D">
        <w:rPr>
          <w:rFonts w:ascii="Arial" w:hAnsi="Arial" w:cs="Arial"/>
          <w:sz w:val="20"/>
          <w:szCs w:val="20"/>
        </w:rPr>
        <w:t>projektu pod nazwą „</w:t>
      </w:r>
      <w:r w:rsidR="009B43D9" w:rsidRPr="00FF4A1D">
        <w:rPr>
          <w:rFonts w:ascii="Arial" w:hAnsi="Arial" w:cs="Arial"/>
          <w:sz w:val="20"/>
          <w:szCs w:val="20"/>
        </w:rPr>
        <w:t>Technologia produkcji kluczowych dla rozwoju fotoniki nowatorskich struktur epitaksjalnych oraz przyrządów laserujących VCSEL” w ramach konkursu Ścieżka dla Mazowsza/2019, nr wniosku o dofinansowanie: MAZOWSZE/0032/19</w:t>
      </w:r>
      <w:bookmarkEnd w:id="1"/>
      <w:r w:rsidR="00E145BF">
        <w:rPr>
          <w:rFonts w:ascii="Arial" w:hAnsi="Arial" w:cs="Arial"/>
          <w:sz w:val="20"/>
          <w:szCs w:val="20"/>
        </w:rPr>
        <w:t>, umowa z dnia 21 listopada 2019 r. nr</w:t>
      </w:r>
      <w:bookmarkStart w:id="2" w:name="_Hlk19695116"/>
      <w:r w:rsidR="00E145BF">
        <w:rPr>
          <w:rFonts w:ascii="Arial" w:hAnsi="Arial" w:cs="Arial"/>
          <w:sz w:val="20"/>
          <w:szCs w:val="20"/>
        </w:rPr>
        <w:t xml:space="preserve">: </w:t>
      </w:r>
      <w:r w:rsidR="00E145BF" w:rsidRPr="00FF4A1D">
        <w:rPr>
          <w:rFonts w:ascii="Arial" w:hAnsi="Arial" w:cs="Arial"/>
          <w:sz w:val="20"/>
          <w:szCs w:val="20"/>
        </w:rPr>
        <w:t>MAZOWSZE/0032/19</w:t>
      </w:r>
      <w:r w:rsidR="00E145BF">
        <w:rPr>
          <w:rFonts w:ascii="Arial" w:hAnsi="Arial" w:cs="Arial"/>
          <w:sz w:val="20"/>
          <w:szCs w:val="20"/>
        </w:rPr>
        <w:t>-00</w:t>
      </w:r>
      <w:r w:rsidR="006C75E3">
        <w:rPr>
          <w:rFonts w:ascii="Arial" w:hAnsi="Arial" w:cs="Arial"/>
          <w:sz w:val="20"/>
          <w:szCs w:val="20"/>
        </w:rPr>
        <w:t xml:space="preserve"> zawarta z Narodowym Centrum Badań i Rozwoju</w:t>
      </w:r>
      <w:r w:rsidR="00E145BF">
        <w:rPr>
          <w:rFonts w:ascii="Arial" w:hAnsi="Arial" w:cs="Arial"/>
          <w:sz w:val="20"/>
          <w:szCs w:val="20"/>
        </w:rPr>
        <w:t>.</w:t>
      </w:r>
    </w:p>
    <w:p w:rsidR="00FF4A1D" w:rsidRDefault="009B43D9" w:rsidP="00315414">
      <w:pPr>
        <w:pStyle w:val="Bezodstpw"/>
        <w:numPr>
          <w:ilvl w:val="0"/>
          <w:numId w:val="32"/>
        </w:numPr>
        <w:spacing w:line="360" w:lineRule="auto"/>
        <w:ind w:leftChars="0" w:firstLineChars="0"/>
        <w:jc w:val="both"/>
        <w:rPr>
          <w:rFonts w:ascii="Arial" w:hAnsi="Arial" w:cs="Arial"/>
          <w:sz w:val="20"/>
          <w:szCs w:val="20"/>
        </w:rPr>
      </w:pPr>
      <w:r w:rsidRPr="00FF4A1D">
        <w:rPr>
          <w:rFonts w:ascii="Arial" w:hAnsi="Arial" w:cs="Arial"/>
          <w:sz w:val="20"/>
          <w:szCs w:val="20"/>
        </w:rPr>
        <w:t xml:space="preserve">Przedmiotem zamówienia jest dostawa </w:t>
      </w:r>
      <w:bookmarkEnd w:id="2"/>
      <w:r w:rsidR="003007D6">
        <w:rPr>
          <w:rFonts w:ascii="Arial" w:hAnsi="Arial" w:cs="Arial"/>
          <w:sz w:val="20"/>
          <w:szCs w:val="20"/>
        </w:rPr>
        <w:t xml:space="preserve">do siedziby Zamawiającego </w:t>
      </w:r>
      <w:r w:rsidR="006C75E3">
        <w:rPr>
          <w:rFonts w:ascii="Arial" w:hAnsi="Arial" w:cs="Arial"/>
          <w:sz w:val="20"/>
          <w:szCs w:val="20"/>
        </w:rPr>
        <w:t>spektrometru, którego</w:t>
      </w:r>
      <w:r w:rsidR="00315414">
        <w:rPr>
          <w:rFonts w:ascii="Arial" w:hAnsi="Arial" w:cs="Arial"/>
          <w:sz w:val="20"/>
          <w:szCs w:val="20"/>
        </w:rPr>
        <w:t xml:space="preserve"> szczegółowy opis znajduje się w załącznik</w:t>
      </w:r>
      <w:r w:rsidR="006C75E3">
        <w:rPr>
          <w:rFonts w:ascii="Arial" w:hAnsi="Arial" w:cs="Arial"/>
          <w:sz w:val="20"/>
          <w:szCs w:val="20"/>
        </w:rPr>
        <w:t>u</w:t>
      </w:r>
      <w:r w:rsidR="00315414">
        <w:rPr>
          <w:rFonts w:ascii="Arial" w:hAnsi="Arial" w:cs="Arial"/>
          <w:sz w:val="20"/>
          <w:szCs w:val="20"/>
        </w:rPr>
        <w:t xml:space="preserve"> do Zapytania ofertowego </w:t>
      </w:r>
      <w:r w:rsidR="006C75E3">
        <w:rPr>
          <w:rFonts w:ascii="Arial" w:hAnsi="Arial" w:cs="Arial"/>
          <w:sz w:val="20"/>
          <w:szCs w:val="20"/>
        </w:rPr>
        <w:t>nr 1</w:t>
      </w:r>
      <w:r w:rsidR="00015B07" w:rsidRPr="00B57DC9">
        <w:rPr>
          <w:rFonts w:ascii="Arial" w:hAnsi="Arial" w:cs="Arial"/>
          <w:sz w:val="20"/>
          <w:szCs w:val="20"/>
        </w:rPr>
        <w:t>.</w:t>
      </w:r>
    </w:p>
    <w:p w:rsidR="00FF4A1D" w:rsidRDefault="00015B07" w:rsidP="00FF4A1D">
      <w:pPr>
        <w:pStyle w:val="Bezodstpw"/>
        <w:numPr>
          <w:ilvl w:val="0"/>
          <w:numId w:val="32"/>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Jeżeli w opisie przedmiotu zamówienia wskazano jakikolwiek znak towarowy, patent, rodzaj czy specyficzne pochodzenie należy przyjąć, że wskazane znaki towarowe, patenty, rodzaje czy pochodzenie określają parametry techniczne, eksploatacyjne, użytkowe, co oznacza, że Zamawiający dopuszcza złożenie oferty w tej części przedmiotu zamówienia o równoważnych lub lepszych parametrach technicznych, eksploatacyjnych i użytkowych. Wszelkie wskazanie określonego typu należy traktować </w:t>
      </w:r>
      <w:r w:rsidRPr="00B57DC9">
        <w:rPr>
          <w:rFonts w:ascii="Arial" w:hAnsi="Arial" w:cs="Arial"/>
          <w:sz w:val="20"/>
          <w:szCs w:val="20"/>
          <w:u w:val="single"/>
        </w:rPr>
        <w:t>jako przykładowe i pomocnicze</w:t>
      </w:r>
      <w:r w:rsidRPr="00B57DC9">
        <w:rPr>
          <w:rFonts w:ascii="Arial" w:hAnsi="Arial" w:cs="Arial"/>
          <w:sz w:val="20"/>
          <w:szCs w:val="20"/>
        </w:rPr>
        <w:t>.</w:t>
      </w:r>
    </w:p>
    <w:p w:rsidR="000E10FC" w:rsidRPr="00FF4A1D" w:rsidRDefault="00015B07" w:rsidP="00FF4A1D">
      <w:pPr>
        <w:pStyle w:val="Bezodstpw"/>
        <w:numPr>
          <w:ilvl w:val="0"/>
          <w:numId w:val="32"/>
        </w:numPr>
        <w:spacing w:line="360" w:lineRule="auto"/>
        <w:ind w:leftChars="0" w:firstLineChars="0"/>
        <w:jc w:val="both"/>
        <w:rPr>
          <w:rFonts w:ascii="Arial" w:hAnsi="Arial" w:cs="Arial"/>
          <w:sz w:val="20"/>
          <w:szCs w:val="20"/>
        </w:rPr>
      </w:pPr>
      <w:r w:rsidRPr="00FF4A1D">
        <w:rPr>
          <w:rFonts w:ascii="Arial" w:hAnsi="Arial" w:cs="Arial"/>
          <w:sz w:val="20"/>
          <w:szCs w:val="20"/>
        </w:rPr>
        <w:lastRenderedPageBreak/>
        <w:t>Zamawiający</w:t>
      </w:r>
      <w:r w:rsidR="006C75E3">
        <w:rPr>
          <w:rFonts w:ascii="Arial" w:hAnsi="Arial" w:cs="Arial"/>
          <w:sz w:val="20"/>
          <w:szCs w:val="20"/>
        </w:rPr>
        <w:t xml:space="preserve"> nie</w:t>
      </w:r>
      <w:r w:rsidRPr="00FF4A1D">
        <w:rPr>
          <w:rFonts w:ascii="Arial" w:hAnsi="Arial" w:cs="Arial"/>
          <w:sz w:val="20"/>
          <w:szCs w:val="20"/>
        </w:rPr>
        <w:t xml:space="preserve"> dopuszcza możliwoś</w:t>
      </w:r>
      <w:r w:rsidR="006C75E3">
        <w:rPr>
          <w:rFonts w:ascii="Arial" w:hAnsi="Arial" w:cs="Arial"/>
          <w:sz w:val="20"/>
          <w:szCs w:val="20"/>
        </w:rPr>
        <w:t>ci</w:t>
      </w:r>
      <w:r w:rsidRPr="00FF4A1D">
        <w:rPr>
          <w:rFonts w:ascii="Arial" w:hAnsi="Arial" w:cs="Arial"/>
          <w:sz w:val="20"/>
          <w:szCs w:val="20"/>
        </w:rPr>
        <w:t xml:space="preserve"> składania ofert częściowych</w:t>
      </w:r>
      <w:r w:rsidR="006C75E3">
        <w:rPr>
          <w:rFonts w:ascii="Arial" w:hAnsi="Arial" w:cs="Arial"/>
          <w:sz w:val="20"/>
          <w:szCs w:val="20"/>
        </w:rPr>
        <w:t>. Zamawiający nie dopuszcza składania ofert wariantowych</w:t>
      </w:r>
      <w:r w:rsidR="000E10FC" w:rsidRPr="00FF4A1D">
        <w:rPr>
          <w:rFonts w:ascii="Arial" w:hAnsi="Arial" w:cs="Arial"/>
          <w:sz w:val="20"/>
          <w:szCs w:val="20"/>
        </w:rPr>
        <w:t xml:space="preserve">.  </w:t>
      </w:r>
    </w:p>
    <w:p w:rsidR="00F1438F" w:rsidRDefault="00F1438F" w:rsidP="00F1438F">
      <w:pPr>
        <w:pStyle w:val="Bezodstpw"/>
        <w:spacing w:line="360" w:lineRule="auto"/>
        <w:ind w:left="0" w:hanging="2"/>
        <w:jc w:val="both"/>
        <w:rPr>
          <w:rFonts w:ascii="Arial" w:hAnsi="Arial" w:cs="Arial"/>
          <w:sz w:val="20"/>
          <w:szCs w:val="20"/>
        </w:rPr>
      </w:pPr>
      <w:bookmarkStart w:id="3" w:name="_heading=h.30j0zll" w:colFirst="0" w:colLast="0"/>
      <w:bookmarkEnd w:id="3"/>
    </w:p>
    <w:p w:rsidR="0096176C" w:rsidRPr="003952E0" w:rsidRDefault="00015B07" w:rsidP="00FF4A1D">
      <w:pPr>
        <w:pStyle w:val="Bezodstpw"/>
        <w:numPr>
          <w:ilvl w:val="0"/>
          <w:numId w:val="34"/>
        </w:numPr>
        <w:spacing w:line="360" w:lineRule="auto"/>
        <w:ind w:leftChars="0" w:firstLineChars="0"/>
        <w:jc w:val="both"/>
        <w:rPr>
          <w:rFonts w:ascii="Arial" w:hAnsi="Arial" w:cs="Arial"/>
          <w:b/>
          <w:bCs/>
          <w:sz w:val="20"/>
          <w:szCs w:val="20"/>
        </w:rPr>
      </w:pPr>
      <w:r w:rsidRPr="009559C3">
        <w:rPr>
          <w:rFonts w:ascii="Arial" w:hAnsi="Arial" w:cs="Arial"/>
          <w:b/>
          <w:bCs/>
          <w:sz w:val="22"/>
          <w:szCs w:val="22"/>
          <w:highlight w:val="lightGray"/>
        </w:rPr>
        <w:t>Termin realizacji Zamówienia</w:t>
      </w:r>
      <w:r w:rsidRPr="008927FD">
        <w:rPr>
          <w:rFonts w:ascii="Arial" w:hAnsi="Arial" w:cs="Arial"/>
          <w:b/>
          <w:bCs/>
          <w:sz w:val="20"/>
          <w:szCs w:val="20"/>
          <w:highlight w:val="lightGray"/>
        </w:rPr>
        <w:t>:</w:t>
      </w:r>
      <w:r w:rsidRPr="003952E0">
        <w:rPr>
          <w:rFonts w:ascii="Arial" w:hAnsi="Arial" w:cs="Arial"/>
          <w:b/>
          <w:bCs/>
          <w:sz w:val="20"/>
          <w:szCs w:val="20"/>
        </w:rPr>
        <w:t xml:space="preserve"> </w:t>
      </w:r>
      <w:r w:rsidR="003F1C64" w:rsidRPr="003952E0">
        <w:rPr>
          <w:rFonts w:ascii="Arial" w:hAnsi="Arial" w:cs="Arial"/>
          <w:b/>
          <w:bCs/>
          <w:sz w:val="20"/>
          <w:szCs w:val="20"/>
        </w:rPr>
        <w:t>8</w:t>
      </w:r>
      <w:r w:rsidR="006C3071" w:rsidRPr="003952E0">
        <w:rPr>
          <w:rFonts w:ascii="Arial" w:hAnsi="Arial" w:cs="Arial"/>
          <w:b/>
          <w:bCs/>
          <w:sz w:val="20"/>
          <w:szCs w:val="20"/>
        </w:rPr>
        <w:t xml:space="preserve"> tygodni od dnia </w:t>
      </w:r>
      <w:r w:rsidR="00D95B60">
        <w:rPr>
          <w:rFonts w:ascii="Arial" w:hAnsi="Arial" w:cs="Arial"/>
          <w:b/>
          <w:bCs/>
          <w:sz w:val="20"/>
          <w:szCs w:val="20"/>
        </w:rPr>
        <w:t>zawarcia umowy</w:t>
      </w:r>
      <w:r w:rsidR="00F93F88" w:rsidRPr="003952E0">
        <w:rPr>
          <w:rFonts w:ascii="Arial" w:hAnsi="Arial" w:cs="Arial"/>
          <w:b/>
          <w:bCs/>
          <w:sz w:val="20"/>
          <w:szCs w:val="20"/>
        </w:rPr>
        <w:t>.</w:t>
      </w:r>
    </w:p>
    <w:p w:rsidR="00F1438F" w:rsidRDefault="00F1438F" w:rsidP="00F1438F">
      <w:pPr>
        <w:pStyle w:val="Bezodstpw"/>
        <w:spacing w:line="360" w:lineRule="auto"/>
        <w:ind w:left="0" w:hanging="2"/>
        <w:jc w:val="both"/>
        <w:rPr>
          <w:rFonts w:ascii="Arial" w:hAnsi="Arial" w:cs="Arial"/>
          <w:b/>
          <w:sz w:val="20"/>
          <w:szCs w:val="20"/>
        </w:rPr>
      </w:pPr>
    </w:p>
    <w:p w:rsidR="0096176C" w:rsidRPr="009559C3" w:rsidRDefault="00015B07" w:rsidP="00FF4A1D">
      <w:pPr>
        <w:pStyle w:val="Bezodstpw"/>
        <w:numPr>
          <w:ilvl w:val="0"/>
          <w:numId w:val="34"/>
        </w:numPr>
        <w:spacing w:line="360" w:lineRule="auto"/>
        <w:ind w:leftChars="0" w:firstLineChars="0"/>
        <w:jc w:val="both"/>
        <w:rPr>
          <w:rFonts w:ascii="Arial" w:hAnsi="Arial" w:cs="Arial"/>
          <w:b/>
          <w:sz w:val="22"/>
          <w:szCs w:val="22"/>
        </w:rPr>
      </w:pPr>
      <w:r w:rsidRPr="009559C3">
        <w:rPr>
          <w:rFonts w:ascii="Arial" w:hAnsi="Arial" w:cs="Arial"/>
          <w:b/>
          <w:sz w:val="22"/>
          <w:szCs w:val="22"/>
          <w:highlight w:val="lightGray"/>
        </w:rPr>
        <w:t>Kod według Wspólnego słownika zamówień (CPV)</w:t>
      </w:r>
    </w:p>
    <w:p w:rsidR="00F1438F" w:rsidRDefault="00494C94" w:rsidP="00F1438F">
      <w:pPr>
        <w:pStyle w:val="Bezodstpw"/>
        <w:spacing w:line="360" w:lineRule="auto"/>
        <w:ind w:left="0" w:hanging="2"/>
        <w:jc w:val="both"/>
        <w:rPr>
          <w:rFonts w:ascii="Arial" w:hAnsi="Arial" w:cs="Arial"/>
          <w:b/>
          <w:sz w:val="20"/>
          <w:szCs w:val="20"/>
        </w:rPr>
      </w:pPr>
      <w:r w:rsidRPr="00494C94">
        <w:rPr>
          <w:rFonts w:ascii="Arial" w:hAnsi="Arial" w:cs="Arial"/>
          <w:sz w:val="20"/>
          <w:szCs w:val="20"/>
        </w:rPr>
        <w:t>38433000-9</w:t>
      </w:r>
      <w:r>
        <w:rPr>
          <w:rFonts w:ascii="Arial" w:hAnsi="Arial" w:cs="Arial"/>
          <w:sz w:val="20"/>
          <w:szCs w:val="20"/>
        </w:rPr>
        <w:t xml:space="preserve"> - Spektrometry</w:t>
      </w:r>
    </w:p>
    <w:p w:rsidR="0096176C" w:rsidRPr="009559C3" w:rsidRDefault="003F4AF9" w:rsidP="00FF4A1D">
      <w:pPr>
        <w:pStyle w:val="Bezodstpw"/>
        <w:numPr>
          <w:ilvl w:val="0"/>
          <w:numId w:val="34"/>
        </w:numPr>
        <w:spacing w:line="360" w:lineRule="auto"/>
        <w:ind w:leftChars="0" w:firstLineChars="0"/>
        <w:jc w:val="both"/>
        <w:rPr>
          <w:rFonts w:ascii="Arial" w:hAnsi="Arial" w:cs="Arial"/>
          <w:b/>
          <w:sz w:val="22"/>
          <w:szCs w:val="22"/>
        </w:rPr>
      </w:pPr>
      <w:r w:rsidRPr="009559C3">
        <w:rPr>
          <w:rFonts w:ascii="Arial" w:hAnsi="Arial" w:cs="Arial"/>
          <w:b/>
          <w:sz w:val="22"/>
          <w:szCs w:val="22"/>
          <w:highlight w:val="lightGray"/>
        </w:rPr>
        <w:t xml:space="preserve">Warunki </w:t>
      </w:r>
      <w:r w:rsidR="00015B07" w:rsidRPr="009559C3">
        <w:rPr>
          <w:rFonts w:ascii="Arial" w:hAnsi="Arial" w:cs="Arial"/>
          <w:b/>
          <w:sz w:val="22"/>
          <w:szCs w:val="22"/>
          <w:highlight w:val="lightGray"/>
        </w:rPr>
        <w:t>udziału w postępowaniu oraz opis sposobu dokonywania oceny ich spełniania</w:t>
      </w:r>
    </w:p>
    <w:p w:rsidR="00F1438F" w:rsidRPr="009559C3" w:rsidRDefault="00015B07" w:rsidP="009559C3">
      <w:pPr>
        <w:pStyle w:val="Bezodstpw"/>
        <w:numPr>
          <w:ilvl w:val="0"/>
          <w:numId w:val="21"/>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Wykonawca ubiegający się o udzielenie przedmiotowego zamówienia powinien złożyć podpisany </w:t>
      </w:r>
      <w:r w:rsidRPr="00B57DC9">
        <w:rPr>
          <w:rFonts w:ascii="Arial" w:hAnsi="Arial" w:cs="Arial"/>
          <w:b/>
          <w:sz w:val="20"/>
          <w:szCs w:val="20"/>
        </w:rPr>
        <w:t xml:space="preserve">formularz ofertowy, </w:t>
      </w:r>
      <w:r w:rsidRPr="00B57DC9">
        <w:rPr>
          <w:rFonts w:ascii="Arial" w:hAnsi="Arial" w:cs="Arial"/>
          <w:sz w:val="20"/>
          <w:szCs w:val="20"/>
        </w:rPr>
        <w:t xml:space="preserve">przygotowany według wzoru określonego </w:t>
      </w:r>
      <w:r w:rsidRPr="00B57DC9">
        <w:rPr>
          <w:rFonts w:ascii="Arial" w:hAnsi="Arial" w:cs="Arial"/>
          <w:sz w:val="20"/>
          <w:szCs w:val="20"/>
        </w:rPr>
        <w:br/>
      </w:r>
      <w:r w:rsidRPr="006232EB">
        <w:rPr>
          <w:rFonts w:ascii="Arial" w:hAnsi="Arial" w:cs="Arial"/>
          <w:b/>
          <w:bCs/>
          <w:sz w:val="20"/>
          <w:szCs w:val="20"/>
        </w:rPr>
        <w:t>w załączniku</w:t>
      </w:r>
      <w:r w:rsidRPr="00B57DC9">
        <w:rPr>
          <w:rFonts w:ascii="Arial" w:hAnsi="Arial" w:cs="Arial"/>
          <w:sz w:val="20"/>
          <w:szCs w:val="20"/>
        </w:rPr>
        <w:t xml:space="preserve"> </w:t>
      </w:r>
      <w:r w:rsidRPr="00B57DC9">
        <w:rPr>
          <w:rFonts w:ascii="Arial" w:hAnsi="Arial" w:cs="Arial"/>
          <w:b/>
          <w:sz w:val="20"/>
          <w:szCs w:val="20"/>
        </w:rPr>
        <w:t xml:space="preserve">nr </w:t>
      </w:r>
      <w:r w:rsidR="00494C94">
        <w:rPr>
          <w:rFonts w:ascii="Arial" w:hAnsi="Arial" w:cs="Arial"/>
          <w:b/>
          <w:sz w:val="20"/>
          <w:szCs w:val="20"/>
        </w:rPr>
        <w:t>2</w:t>
      </w:r>
      <w:r w:rsidR="00D95B60">
        <w:rPr>
          <w:rFonts w:ascii="Arial" w:hAnsi="Arial" w:cs="Arial"/>
          <w:b/>
          <w:sz w:val="20"/>
          <w:szCs w:val="20"/>
        </w:rPr>
        <w:t xml:space="preserve"> </w:t>
      </w:r>
      <w:r w:rsidRPr="00B57DC9">
        <w:rPr>
          <w:rFonts w:ascii="Arial" w:hAnsi="Arial" w:cs="Arial"/>
          <w:sz w:val="20"/>
          <w:szCs w:val="20"/>
        </w:rPr>
        <w:t>do Zapytania ofertowego.</w:t>
      </w:r>
    </w:p>
    <w:p w:rsidR="0096176C" w:rsidRPr="00B57DC9" w:rsidRDefault="00015B07" w:rsidP="006A4603">
      <w:pPr>
        <w:pStyle w:val="Bezodstpw"/>
        <w:numPr>
          <w:ilvl w:val="0"/>
          <w:numId w:val="21"/>
        </w:numPr>
        <w:spacing w:line="360" w:lineRule="auto"/>
        <w:ind w:leftChars="0" w:firstLineChars="0"/>
        <w:jc w:val="both"/>
        <w:rPr>
          <w:rFonts w:ascii="Arial" w:hAnsi="Arial" w:cs="Arial"/>
          <w:sz w:val="20"/>
          <w:szCs w:val="20"/>
        </w:rPr>
      </w:pPr>
      <w:r w:rsidRPr="00B57DC9">
        <w:rPr>
          <w:rFonts w:ascii="Arial" w:hAnsi="Arial" w:cs="Arial"/>
          <w:sz w:val="20"/>
          <w:szCs w:val="20"/>
        </w:rPr>
        <w:t>Niezależnie od warunków wskazanych powyżej, wykonawca:</w:t>
      </w:r>
    </w:p>
    <w:p w:rsidR="0096176C" w:rsidRPr="00B57DC9" w:rsidRDefault="00015B07" w:rsidP="009559C3">
      <w:pPr>
        <w:pStyle w:val="Bezodstpw"/>
        <w:numPr>
          <w:ilvl w:val="0"/>
          <w:numId w:val="22"/>
        </w:numPr>
        <w:spacing w:line="360" w:lineRule="auto"/>
        <w:ind w:leftChars="0" w:left="1134" w:firstLineChars="0"/>
        <w:jc w:val="both"/>
        <w:rPr>
          <w:rFonts w:ascii="Arial" w:hAnsi="Arial" w:cs="Arial"/>
          <w:sz w:val="20"/>
          <w:szCs w:val="20"/>
        </w:rPr>
      </w:pPr>
      <w:bookmarkStart w:id="4" w:name="_Hlk26966361"/>
      <w:r w:rsidRPr="00B57DC9">
        <w:rPr>
          <w:rFonts w:ascii="Arial" w:hAnsi="Arial" w:cs="Arial"/>
          <w:sz w:val="20"/>
          <w:szCs w:val="20"/>
        </w:rPr>
        <w:t xml:space="preserve">powinien posiadać uprawnienia do wykonywania określonej działalności lub czynności, jeżeli przepisy prawa nakładają obowiązek ich posiadania;  </w:t>
      </w:r>
    </w:p>
    <w:p w:rsidR="009C30BF" w:rsidRPr="00B57DC9" w:rsidRDefault="00BD29A5" w:rsidP="009559C3">
      <w:pPr>
        <w:pStyle w:val="Bezodstpw"/>
        <w:numPr>
          <w:ilvl w:val="0"/>
          <w:numId w:val="22"/>
        </w:numPr>
        <w:spacing w:line="360" w:lineRule="auto"/>
        <w:ind w:leftChars="0" w:left="1134" w:firstLineChars="0"/>
        <w:jc w:val="both"/>
        <w:rPr>
          <w:rFonts w:ascii="Arial" w:hAnsi="Arial" w:cs="Arial"/>
          <w:sz w:val="20"/>
          <w:szCs w:val="20"/>
        </w:rPr>
      </w:pPr>
      <w:r w:rsidRPr="00B57DC9">
        <w:rPr>
          <w:rFonts w:ascii="Arial" w:hAnsi="Arial" w:cs="Arial"/>
          <w:sz w:val="20"/>
          <w:szCs w:val="20"/>
        </w:rPr>
        <w:t xml:space="preserve">powinien posiadać niezbędną wiedzę, doświadczenie oraz potencjał techniczny i ludzki do wykonania Zamówienia; </w:t>
      </w:r>
    </w:p>
    <w:p w:rsidR="0096176C" w:rsidRPr="00B57DC9" w:rsidRDefault="00BD29A5" w:rsidP="009559C3">
      <w:pPr>
        <w:pStyle w:val="Bezodstpw"/>
        <w:numPr>
          <w:ilvl w:val="0"/>
          <w:numId w:val="22"/>
        </w:numPr>
        <w:spacing w:line="360" w:lineRule="auto"/>
        <w:ind w:leftChars="0" w:left="1134" w:firstLineChars="0"/>
        <w:jc w:val="both"/>
        <w:rPr>
          <w:rFonts w:ascii="Arial" w:hAnsi="Arial" w:cs="Arial"/>
          <w:sz w:val="20"/>
          <w:szCs w:val="20"/>
        </w:rPr>
      </w:pPr>
      <w:r w:rsidRPr="00B57DC9">
        <w:rPr>
          <w:rFonts w:ascii="Arial" w:hAnsi="Arial" w:cs="Arial"/>
          <w:spacing w:val="-6"/>
          <w:sz w:val="20"/>
          <w:szCs w:val="20"/>
        </w:rPr>
        <w:t xml:space="preserve">powinien znajdować się w sytuacji ekonomicznej i finansowej zapewniającej wykonanie Zamówienia </w:t>
      </w:r>
    </w:p>
    <w:p w:rsidR="0096176C" w:rsidRPr="00B57DC9" w:rsidRDefault="00015B07" w:rsidP="009559C3">
      <w:pPr>
        <w:pStyle w:val="Bezodstpw"/>
        <w:numPr>
          <w:ilvl w:val="0"/>
          <w:numId w:val="22"/>
        </w:numPr>
        <w:spacing w:line="360" w:lineRule="auto"/>
        <w:ind w:leftChars="0" w:left="1134" w:firstLineChars="0"/>
        <w:jc w:val="both"/>
        <w:rPr>
          <w:rFonts w:ascii="Arial" w:hAnsi="Arial" w:cs="Arial"/>
          <w:sz w:val="20"/>
          <w:szCs w:val="20"/>
        </w:rPr>
      </w:pPr>
      <w:r w:rsidRPr="00B57DC9">
        <w:rPr>
          <w:rFonts w:ascii="Arial" w:hAnsi="Arial" w:cs="Arial"/>
          <w:sz w:val="20"/>
          <w:szCs w:val="20"/>
        </w:rPr>
        <w:t>nie powinien zalegać z opłacaniem podatków, opłat oraz składek na ubezpieczenia społeczne.</w:t>
      </w:r>
    </w:p>
    <w:bookmarkEnd w:id="4"/>
    <w:p w:rsidR="003952E0" w:rsidRPr="009559C3" w:rsidRDefault="00015B07" w:rsidP="009559C3">
      <w:pPr>
        <w:pStyle w:val="Bezodstpw"/>
        <w:numPr>
          <w:ilvl w:val="0"/>
          <w:numId w:val="21"/>
        </w:numPr>
        <w:spacing w:line="360" w:lineRule="auto"/>
        <w:ind w:leftChars="0" w:firstLineChars="0"/>
        <w:jc w:val="both"/>
        <w:rPr>
          <w:rFonts w:ascii="Arial" w:hAnsi="Arial" w:cs="Arial"/>
          <w:sz w:val="20"/>
          <w:szCs w:val="20"/>
        </w:rPr>
      </w:pPr>
      <w:r w:rsidRPr="00B57DC9">
        <w:rPr>
          <w:rFonts w:ascii="Arial" w:hAnsi="Arial" w:cs="Arial"/>
          <w:sz w:val="20"/>
          <w:szCs w:val="20"/>
        </w:rPr>
        <w:t>Ocena spełnienia warunków udziału w postępowaniu odbywać się będzie na podstawie złożonych przez wykonawcę oświadczeń</w:t>
      </w:r>
      <w:r w:rsidR="003952E0">
        <w:rPr>
          <w:rFonts w:ascii="Arial" w:hAnsi="Arial" w:cs="Arial"/>
          <w:sz w:val="20"/>
          <w:szCs w:val="20"/>
        </w:rPr>
        <w:t xml:space="preserve"> zawartych w </w:t>
      </w:r>
      <w:r w:rsidR="003952E0" w:rsidRPr="006232EB">
        <w:rPr>
          <w:rFonts w:ascii="Arial" w:hAnsi="Arial" w:cs="Arial"/>
          <w:b/>
          <w:bCs/>
          <w:sz w:val="20"/>
          <w:szCs w:val="20"/>
        </w:rPr>
        <w:t xml:space="preserve">załączniku nr </w:t>
      </w:r>
      <w:r w:rsidR="00494C94">
        <w:rPr>
          <w:rFonts w:ascii="Arial" w:hAnsi="Arial" w:cs="Arial"/>
          <w:b/>
          <w:bCs/>
          <w:sz w:val="20"/>
          <w:szCs w:val="20"/>
        </w:rPr>
        <w:t>2</w:t>
      </w:r>
      <w:r w:rsidR="003952E0">
        <w:rPr>
          <w:rFonts w:ascii="Arial" w:hAnsi="Arial" w:cs="Arial"/>
          <w:sz w:val="20"/>
          <w:szCs w:val="20"/>
        </w:rPr>
        <w:t xml:space="preserve"> do Zapytania ofertowego</w:t>
      </w:r>
      <w:r w:rsidRPr="00B57DC9">
        <w:rPr>
          <w:rFonts w:ascii="Arial" w:hAnsi="Arial" w:cs="Arial"/>
          <w:sz w:val="20"/>
          <w:szCs w:val="20"/>
        </w:rPr>
        <w:t>.</w:t>
      </w:r>
    </w:p>
    <w:p w:rsidR="0096176C" w:rsidRPr="00B57DC9" w:rsidRDefault="00015B07" w:rsidP="006A4603">
      <w:pPr>
        <w:pStyle w:val="Bezodstpw"/>
        <w:numPr>
          <w:ilvl w:val="0"/>
          <w:numId w:val="21"/>
        </w:numPr>
        <w:spacing w:line="360" w:lineRule="auto"/>
        <w:ind w:leftChars="0" w:firstLineChars="0"/>
        <w:jc w:val="both"/>
        <w:rPr>
          <w:rFonts w:ascii="Arial" w:hAnsi="Arial" w:cs="Arial"/>
          <w:sz w:val="20"/>
          <w:szCs w:val="20"/>
        </w:rPr>
      </w:pPr>
      <w:r w:rsidRPr="00B57DC9">
        <w:rPr>
          <w:rFonts w:ascii="Arial" w:hAnsi="Arial" w:cs="Arial"/>
          <w:sz w:val="20"/>
          <w:szCs w:val="20"/>
        </w:rPr>
        <w:t>Wykonawcy mogą wspólnie ubiegać się o udzielenie zamówienia. W takim przypadku:</w:t>
      </w:r>
    </w:p>
    <w:p w:rsidR="0096176C" w:rsidRPr="00B57DC9" w:rsidRDefault="00015B07" w:rsidP="006232EB">
      <w:pPr>
        <w:pStyle w:val="Bezodstpw"/>
        <w:spacing w:line="360" w:lineRule="auto"/>
        <w:ind w:leftChars="294" w:left="708" w:hanging="2"/>
        <w:jc w:val="both"/>
        <w:rPr>
          <w:rFonts w:ascii="Arial" w:hAnsi="Arial" w:cs="Arial"/>
          <w:sz w:val="20"/>
          <w:szCs w:val="20"/>
        </w:rPr>
      </w:pPr>
      <w:r w:rsidRPr="00B57DC9">
        <w:rPr>
          <w:rFonts w:ascii="Arial" w:hAnsi="Arial" w:cs="Arial"/>
          <w:sz w:val="20"/>
          <w:szCs w:val="20"/>
        </w:rPr>
        <w:t>podmioty te są zobowiązane do ustanowienia pełnomocnika w postępowaniu o udzielenie zamówienia albo do reprezentowania w postępowaniu i zawarcia umowy w sprawie zamówienia i solidarnej odpowiedzialności za jego realizację na zasadach art. 366 Kodeksu cywilnego;</w:t>
      </w:r>
      <w:r w:rsidR="006232EB">
        <w:rPr>
          <w:rFonts w:ascii="Arial" w:hAnsi="Arial" w:cs="Arial"/>
          <w:sz w:val="20"/>
          <w:szCs w:val="20"/>
        </w:rPr>
        <w:t xml:space="preserve"> </w:t>
      </w:r>
      <w:r w:rsidRPr="00B57DC9">
        <w:rPr>
          <w:rFonts w:ascii="Arial" w:hAnsi="Arial" w:cs="Arial"/>
          <w:sz w:val="20"/>
          <w:szCs w:val="20"/>
        </w:rPr>
        <w:t>podmioty te, w przypadku wybrania ich oferty jako najkorzystniejszej, zobowiązane są przedłożyć Zamawiającemu, przed podpisaniem umowy, poświadczoną za zgodność z oryginałem kopię umowy regulującej współpracę tych podmiotów;</w:t>
      </w:r>
    </w:p>
    <w:p w:rsidR="0096176C" w:rsidRPr="00B57DC9" w:rsidRDefault="00015B07" w:rsidP="009559C3">
      <w:pPr>
        <w:pStyle w:val="Bezodstpw"/>
        <w:spacing w:line="360" w:lineRule="auto"/>
        <w:ind w:leftChars="294" w:left="708" w:hanging="2"/>
        <w:jc w:val="both"/>
        <w:rPr>
          <w:rFonts w:ascii="Arial" w:hAnsi="Arial" w:cs="Arial"/>
          <w:sz w:val="20"/>
          <w:szCs w:val="20"/>
        </w:rPr>
      </w:pPr>
      <w:r w:rsidRPr="00B57DC9">
        <w:rPr>
          <w:rFonts w:ascii="Arial" w:hAnsi="Arial" w:cs="Arial"/>
          <w:sz w:val="20"/>
          <w:szCs w:val="20"/>
        </w:rPr>
        <w:t>żaden z podmiotów wspólnie ubiegających się o udzielenie zamówienia nie może podlegać wykluczeniu z postępowania;</w:t>
      </w:r>
      <w:r w:rsidR="009559C3">
        <w:rPr>
          <w:rFonts w:ascii="Arial" w:hAnsi="Arial" w:cs="Arial"/>
          <w:sz w:val="20"/>
          <w:szCs w:val="20"/>
        </w:rPr>
        <w:t xml:space="preserve"> </w:t>
      </w:r>
      <w:r w:rsidRPr="00B57DC9">
        <w:rPr>
          <w:rFonts w:ascii="Arial" w:hAnsi="Arial" w:cs="Arial"/>
          <w:sz w:val="20"/>
          <w:szCs w:val="20"/>
        </w:rPr>
        <w:t>przy ocenie oferty złożonej przez Wykonawców wspólnie ubiegających się o udzielenie zamówienia, Zamawiający będzie brał pod uwagę łącznie uprawnienia Wykonawców do wykonywania działalności/czynności wchodzących w zakres zamówienia, ich łączny potencjał techniczny lub zawodowy do wykonywania zamówienia, a także ich łączną sytuację ekonomiczną lub finansową.</w:t>
      </w:r>
    </w:p>
    <w:p w:rsidR="0096176C" w:rsidRPr="00B57DC9" w:rsidRDefault="00015B07" w:rsidP="006A4603">
      <w:pPr>
        <w:pStyle w:val="Bezodstpw"/>
        <w:numPr>
          <w:ilvl w:val="0"/>
          <w:numId w:val="21"/>
        </w:numPr>
        <w:spacing w:line="360" w:lineRule="auto"/>
        <w:ind w:leftChars="0" w:firstLineChars="0"/>
        <w:jc w:val="both"/>
        <w:rPr>
          <w:rFonts w:ascii="Arial" w:hAnsi="Arial" w:cs="Arial"/>
          <w:sz w:val="20"/>
          <w:szCs w:val="20"/>
        </w:rPr>
      </w:pPr>
      <w:r w:rsidRPr="00B57DC9">
        <w:rPr>
          <w:rFonts w:ascii="Arial" w:hAnsi="Arial" w:cs="Arial"/>
          <w:sz w:val="20"/>
          <w:szCs w:val="20"/>
        </w:rPr>
        <w:lastRenderedPageBreak/>
        <w:t>Zamawiający nie dopuszcza, aby Wykonawca w celu potwierdzenia spełniania warunków udziału w postępowaniu polegał na zdolnościach technicznych lub zawodowych lub sytuacji finansowej lub ekonomicznej innych podmiotów - podwykonawców.</w:t>
      </w:r>
    </w:p>
    <w:p w:rsidR="003952E0" w:rsidRDefault="003952E0" w:rsidP="003952E0">
      <w:pPr>
        <w:pStyle w:val="Bezodstpw"/>
        <w:spacing w:line="360" w:lineRule="auto"/>
        <w:ind w:left="0" w:hanging="2"/>
        <w:jc w:val="both"/>
        <w:rPr>
          <w:rFonts w:ascii="Arial" w:hAnsi="Arial" w:cs="Arial"/>
          <w:b/>
          <w:sz w:val="20"/>
          <w:szCs w:val="20"/>
        </w:rPr>
      </w:pPr>
    </w:p>
    <w:p w:rsidR="00C8062A" w:rsidRPr="009559C3" w:rsidRDefault="00015B07" w:rsidP="00FF4A1D">
      <w:pPr>
        <w:pStyle w:val="Bezodstpw"/>
        <w:numPr>
          <w:ilvl w:val="0"/>
          <w:numId w:val="34"/>
        </w:numPr>
        <w:spacing w:line="360" w:lineRule="auto"/>
        <w:ind w:leftChars="0" w:firstLineChars="0"/>
        <w:jc w:val="both"/>
        <w:rPr>
          <w:rFonts w:ascii="Arial" w:hAnsi="Arial" w:cs="Arial"/>
          <w:b/>
          <w:sz w:val="22"/>
          <w:szCs w:val="22"/>
        </w:rPr>
      </w:pPr>
      <w:r w:rsidRPr="009559C3">
        <w:rPr>
          <w:rFonts w:ascii="Arial" w:hAnsi="Arial" w:cs="Arial"/>
          <w:b/>
          <w:sz w:val="22"/>
          <w:szCs w:val="22"/>
          <w:highlight w:val="lightGray"/>
        </w:rPr>
        <w:t>Informacje na temat zakresu wykluczenia – podmioty powiązane</w:t>
      </w:r>
    </w:p>
    <w:p w:rsidR="000E10FC" w:rsidRPr="00B57DC9" w:rsidRDefault="00015B07" w:rsidP="006A4603">
      <w:pPr>
        <w:pStyle w:val="Bezodstpw"/>
        <w:numPr>
          <w:ilvl w:val="0"/>
          <w:numId w:val="24"/>
        </w:numPr>
        <w:spacing w:line="360" w:lineRule="auto"/>
        <w:ind w:leftChars="0" w:firstLineChars="0"/>
        <w:jc w:val="both"/>
        <w:rPr>
          <w:rFonts w:ascii="Arial" w:hAnsi="Arial" w:cs="Arial"/>
          <w:sz w:val="20"/>
          <w:szCs w:val="20"/>
        </w:rPr>
      </w:pPr>
      <w:r w:rsidRPr="00B57DC9">
        <w:rPr>
          <w:rFonts w:ascii="Arial" w:hAnsi="Arial" w:cs="Arial"/>
          <w:sz w:val="20"/>
          <w:szCs w:val="20"/>
        </w:rPr>
        <w:t>Zamówienie nie może być udzielone podmiotom powiązanym z Zamawiającym.</w:t>
      </w:r>
      <w:r w:rsidR="000E10FC" w:rsidRPr="00B57DC9">
        <w:rPr>
          <w:rFonts w:ascii="Arial" w:hAnsi="Arial" w:cs="Arial"/>
          <w:sz w:val="20"/>
          <w:szCs w:val="20"/>
        </w:rPr>
        <w:t xml:space="preserve"> </w:t>
      </w:r>
      <w:bookmarkStart w:id="5" w:name="_Hlk26965791"/>
      <w:r w:rsidR="000E10FC" w:rsidRPr="00B57DC9">
        <w:rPr>
          <w:rFonts w:ascii="Arial" w:hAnsi="Arial" w:cs="Arial"/>
          <w:sz w:val="20"/>
          <w:szCs w:val="20"/>
        </w:rPr>
        <w:t xml:space="preserve">Za wykonawcę powiązanego uznaje się podmiot: </w:t>
      </w:r>
    </w:p>
    <w:p w:rsidR="000E10FC" w:rsidRPr="00B57DC9" w:rsidRDefault="000E10FC" w:rsidP="009559C3">
      <w:pPr>
        <w:pStyle w:val="Bezodstpw"/>
        <w:spacing w:line="360" w:lineRule="auto"/>
        <w:ind w:leftChars="176" w:left="424" w:hanging="2"/>
        <w:jc w:val="both"/>
        <w:rPr>
          <w:rFonts w:ascii="Arial" w:hAnsi="Arial" w:cs="Arial"/>
          <w:sz w:val="20"/>
          <w:szCs w:val="20"/>
        </w:rPr>
      </w:pPr>
      <w:r w:rsidRPr="00B57DC9">
        <w:rPr>
          <w:rFonts w:ascii="Arial" w:hAnsi="Arial" w:cs="Arial"/>
          <w:sz w:val="20"/>
          <w:szCs w:val="20"/>
        </w:rPr>
        <w:t xml:space="preserve">a. powiązany lub będący jednostką zależną, współzależną lub dominującą w relacji z Liderem konsorcjum lub konsorcjantem w rozumieniu ustawy z dnia 29 września 1994 r. o rachunkowości; </w:t>
      </w:r>
    </w:p>
    <w:p w:rsidR="000E10FC" w:rsidRPr="00B57DC9" w:rsidRDefault="000E10FC" w:rsidP="009559C3">
      <w:pPr>
        <w:pStyle w:val="Bezodstpw"/>
        <w:spacing w:line="360" w:lineRule="auto"/>
        <w:ind w:leftChars="176" w:left="424" w:hanging="2"/>
        <w:jc w:val="both"/>
        <w:rPr>
          <w:rFonts w:ascii="Arial" w:hAnsi="Arial" w:cs="Arial"/>
          <w:sz w:val="20"/>
          <w:szCs w:val="20"/>
        </w:rPr>
      </w:pPr>
      <w:r w:rsidRPr="00B57DC9">
        <w:rPr>
          <w:rFonts w:ascii="Arial" w:hAnsi="Arial" w:cs="Arial"/>
          <w:sz w:val="20"/>
          <w:szCs w:val="20"/>
        </w:rPr>
        <w:t xml:space="preserve">b. będący podmiotem pozostającym z Liderem konsorcjum lub konsorcjantem lub członkami ich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rsidR="000E10FC" w:rsidRPr="00B57DC9" w:rsidRDefault="000E10FC" w:rsidP="009559C3">
      <w:pPr>
        <w:pStyle w:val="Bezodstpw"/>
        <w:spacing w:line="360" w:lineRule="auto"/>
        <w:ind w:leftChars="176" w:left="424" w:hanging="2"/>
        <w:jc w:val="both"/>
        <w:rPr>
          <w:rFonts w:ascii="Arial" w:hAnsi="Arial" w:cs="Arial"/>
          <w:sz w:val="20"/>
          <w:szCs w:val="20"/>
        </w:rPr>
      </w:pPr>
      <w:r w:rsidRPr="00B57DC9">
        <w:rPr>
          <w:rFonts w:ascii="Arial" w:hAnsi="Arial" w:cs="Arial"/>
          <w:sz w:val="20"/>
          <w:szCs w:val="20"/>
        </w:rPr>
        <w:t xml:space="preserve">c. będący podmiotem powiązanym lub podmiotem partnerskim w stosunku do Lidera konsorcjum lub konsorcjanta w rozumieniu Rozporządzenia nr 651/2014; </w:t>
      </w:r>
    </w:p>
    <w:p w:rsidR="003952E0" w:rsidRPr="009559C3" w:rsidRDefault="000E10FC" w:rsidP="009559C3">
      <w:pPr>
        <w:pStyle w:val="Bezodstpw"/>
        <w:spacing w:line="360" w:lineRule="auto"/>
        <w:ind w:leftChars="176" w:left="424" w:hanging="2"/>
        <w:jc w:val="both"/>
        <w:rPr>
          <w:rFonts w:ascii="Arial" w:hAnsi="Arial" w:cs="Arial"/>
          <w:sz w:val="20"/>
          <w:szCs w:val="20"/>
        </w:rPr>
      </w:pPr>
      <w:r w:rsidRPr="00B57DC9">
        <w:rPr>
          <w:rFonts w:ascii="Arial" w:hAnsi="Arial" w:cs="Arial"/>
          <w:sz w:val="20"/>
          <w:szCs w:val="20"/>
        </w:rPr>
        <w:t>d. będący podmiotem powiązanym osobowo z Liderem konsorcjum lub konsorcjantem w rozumieniu art. 32 ust. 2 ustawy z dnia 11 marca 2004 r. o podatku od towarów i usług.</w:t>
      </w:r>
      <w:bookmarkEnd w:id="5"/>
    </w:p>
    <w:p w:rsidR="0096176C" w:rsidRDefault="00015B07" w:rsidP="006A4603">
      <w:pPr>
        <w:pStyle w:val="Bezodstpw"/>
        <w:numPr>
          <w:ilvl w:val="0"/>
          <w:numId w:val="24"/>
        </w:numPr>
        <w:spacing w:line="360" w:lineRule="auto"/>
        <w:ind w:leftChars="0" w:firstLineChars="0"/>
        <w:jc w:val="both"/>
        <w:rPr>
          <w:rFonts w:ascii="Arial" w:hAnsi="Arial" w:cs="Arial"/>
          <w:sz w:val="20"/>
          <w:szCs w:val="20"/>
        </w:rPr>
      </w:pPr>
      <w:r w:rsidRPr="00B57DC9">
        <w:rPr>
          <w:rFonts w:ascii="Arial" w:hAnsi="Arial" w:cs="Arial"/>
          <w:sz w:val="20"/>
          <w:szCs w:val="20"/>
        </w:rPr>
        <w:t>Każdy z wykonawców wspólnie ubiegających się o udzielenie zamówienia składa ww. oświadczenie.</w:t>
      </w:r>
    </w:p>
    <w:p w:rsidR="00FF4A1D" w:rsidRPr="00B57DC9" w:rsidRDefault="00FF4A1D" w:rsidP="00FF4A1D">
      <w:pPr>
        <w:pStyle w:val="Bezodstpw"/>
        <w:spacing w:line="360" w:lineRule="auto"/>
        <w:ind w:leftChars="0" w:left="360" w:firstLineChars="0" w:firstLine="0"/>
        <w:jc w:val="both"/>
        <w:rPr>
          <w:rFonts w:ascii="Arial" w:hAnsi="Arial" w:cs="Arial"/>
          <w:sz w:val="20"/>
          <w:szCs w:val="20"/>
        </w:rPr>
      </w:pPr>
    </w:p>
    <w:p w:rsidR="0096176C" w:rsidRPr="009559C3" w:rsidRDefault="00015B07" w:rsidP="00FF4A1D">
      <w:pPr>
        <w:pStyle w:val="Bezodstpw"/>
        <w:numPr>
          <w:ilvl w:val="0"/>
          <w:numId w:val="34"/>
        </w:numPr>
        <w:spacing w:line="360" w:lineRule="auto"/>
        <w:ind w:leftChars="0" w:firstLineChars="0"/>
        <w:jc w:val="both"/>
        <w:rPr>
          <w:rFonts w:ascii="Arial" w:hAnsi="Arial" w:cs="Arial"/>
          <w:b/>
          <w:bCs/>
          <w:sz w:val="22"/>
          <w:szCs w:val="22"/>
        </w:rPr>
      </w:pPr>
      <w:r w:rsidRPr="009559C3">
        <w:rPr>
          <w:rFonts w:ascii="Arial" w:hAnsi="Arial" w:cs="Arial"/>
          <w:b/>
          <w:bCs/>
          <w:sz w:val="22"/>
          <w:szCs w:val="22"/>
          <w:highlight w:val="lightGray"/>
        </w:rPr>
        <w:t>Wymagania dotyczące dokumentów składanych przez Wykonawców:</w:t>
      </w:r>
    </w:p>
    <w:p w:rsidR="0096176C" w:rsidRPr="00B57DC9" w:rsidRDefault="00015B07" w:rsidP="006A4603">
      <w:pPr>
        <w:pStyle w:val="Bezodstpw"/>
        <w:numPr>
          <w:ilvl w:val="0"/>
          <w:numId w:val="25"/>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Zamawiający wymaga aby wykonawcy ubiegający się o udzielenie zamówienia wraz z ofertą </w:t>
      </w:r>
      <w:r w:rsidR="001D3507">
        <w:rPr>
          <w:rFonts w:ascii="Arial" w:hAnsi="Arial" w:cs="Arial"/>
          <w:sz w:val="20"/>
          <w:szCs w:val="20"/>
        </w:rPr>
        <w:t xml:space="preserve">i oświadczeniami </w:t>
      </w:r>
      <w:r w:rsidRPr="00B57DC9">
        <w:rPr>
          <w:rFonts w:ascii="Arial" w:hAnsi="Arial" w:cs="Arial"/>
          <w:sz w:val="20"/>
          <w:szCs w:val="20"/>
        </w:rPr>
        <w:t xml:space="preserve">(sporządzoną zgodnie z załącznikiem </w:t>
      </w:r>
      <w:r w:rsidRPr="00B57DC9">
        <w:rPr>
          <w:rFonts w:ascii="Arial" w:hAnsi="Arial" w:cs="Arial"/>
          <w:b/>
          <w:sz w:val="20"/>
          <w:szCs w:val="20"/>
        </w:rPr>
        <w:t xml:space="preserve">nr </w:t>
      </w:r>
      <w:r w:rsidR="00494C94">
        <w:rPr>
          <w:rFonts w:ascii="Arial" w:hAnsi="Arial" w:cs="Arial"/>
          <w:b/>
          <w:sz w:val="20"/>
          <w:szCs w:val="20"/>
        </w:rPr>
        <w:t>2</w:t>
      </w:r>
      <w:r w:rsidRPr="00B57DC9">
        <w:rPr>
          <w:rFonts w:ascii="Arial" w:hAnsi="Arial" w:cs="Arial"/>
          <w:sz w:val="20"/>
          <w:szCs w:val="20"/>
        </w:rPr>
        <w:t xml:space="preserve"> – wzór formularza ofertowego) przedłożyli </w:t>
      </w:r>
      <w:r w:rsidRPr="00B57DC9">
        <w:rPr>
          <w:rFonts w:ascii="Arial" w:hAnsi="Arial" w:cs="Arial"/>
          <w:b/>
          <w:sz w:val="20"/>
          <w:szCs w:val="20"/>
        </w:rPr>
        <w:t>dokument wskazujący osoby uprawnione do reprezentowania Wykonawcy</w:t>
      </w:r>
      <w:r w:rsidRPr="00B57DC9">
        <w:rPr>
          <w:rFonts w:ascii="Arial" w:hAnsi="Arial" w:cs="Arial"/>
          <w:sz w:val="20"/>
          <w:szCs w:val="20"/>
        </w:rPr>
        <w:t>;</w:t>
      </w:r>
    </w:p>
    <w:p w:rsidR="006232EB" w:rsidRDefault="00015B07" w:rsidP="006232EB">
      <w:pPr>
        <w:pStyle w:val="Bezodstpw"/>
        <w:numPr>
          <w:ilvl w:val="0"/>
          <w:numId w:val="25"/>
        </w:numPr>
        <w:spacing w:line="360" w:lineRule="auto"/>
        <w:ind w:leftChars="0" w:firstLineChars="0"/>
        <w:jc w:val="both"/>
        <w:rPr>
          <w:rFonts w:ascii="Arial" w:hAnsi="Arial" w:cs="Arial"/>
          <w:sz w:val="20"/>
          <w:szCs w:val="20"/>
        </w:rPr>
      </w:pPr>
      <w:bookmarkStart w:id="6" w:name="_heading=h.3znysh7" w:colFirst="0" w:colLast="0"/>
      <w:bookmarkEnd w:id="6"/>
      <w:r w:rsidRPr="00B57DC9">
        <w:rPr>
          <w:rFonts w:ascii="Arial" w:hAnsi="Arial" w:cs="Arial"/>
          <w:sz w:val="20"/>
          <w:szCs w:val="20"/>
        </w:rPr>
        <w:t>oferta i wszystkie pozostałe dokumenty muszą być podpisane. Za podpisanie uznaje się własnoręczny czytelny podpis składający się co najmniej z nazwiska osoby (osób) uprawnionej (uprawnionych) do reprezentowania podmiotu zgodnie z formą reprezentacji określoną w dokumencie rejestrowym lub innym dokumencie właściwym dla Wykonawcy lub podpis z pieczątką imienną osoby (osób) lub inny podpis pozwalający na identyfikację</w:t>
      </w:r>
      <w:r w:rsidR="006232EB">
        <w:rPr>
          <w:rFonts w:ascii="Arial" w:hAnsi="Arial" w:cs="Arial"/>
          <w:sz w:val="20"/>
          <w:szCs w:val="20"/>
        </w:rPr>
        <w:t xml:space="preserve"> </w:t>
      </w:r>
      <w:r w:rsidRPr="00B57DC9">
        <w:rPr>
          <w:rFonts w:ascii="Arial" w:hAnsi="Arial" w:cs="Arial"/>
          <w:sz w:val="20"/>
          <w:szCs w:val="20"/>
        </w:rPr>
        <w:t>podpisu;</w:t>
      </w:r>
      <w:r w:rsidR="009559C3">
        <w:rPr>
          <w:rFonts w:ascii="Arial" w:hAnsi="Arial" w:cs="Arial"/>
          <w:sz w:val="20"/>
          <w:szCs w:val="20"/>
        </w:rPr>
        <w:t xml:space="preserve"> </w:t>
      </w:r>
    </w:p>
    <w:p w:rsidR="001F5D61" w:rsidRPr="006232EB" w:rsidRDefault="00015B07" w:rsidP="006232EB">
      <w:pPr>
        <w:pStyle w:val="Bezodstpw"/>
        <w:numPr>
          <w:ilvl w:val="0"/>
          <w:numId w:val="25"/>
        </w:numPr>
        <w:spacing w:line="360" w:lineRule="auto"/>
        <w:ind w:leftChars="0" w:firstLineChars="0"/>
        <w:jc w:val="both"/>
        <w:rPr>
          <w:rFonts w:ascii="Arial" w:hAnsi="Arial" w:cs="Arial"/>
          <w:b/>
          <w:bCs/>
          <w:sz w:val="20"/>
          <w:szCs w:val="20"/>
          <w:u w:val="single"/>
        </w:rPr>
      </w:pPr>
      <w:r w:rsidRPr="00B57DC9">
        <w:rPr>
          <w:rFonts w:ascii="Arial" w:hAnsi="Arial" w:cs="Arial"/>
          <w:sz w:val="20"/>
          <w:szCs w:val="20"/>
        </w:rPr>
        <w:t>podpisany formularz ofertowy oraz</w:t>
      </w:r>
      <w:r w:rsidR="00C8062A" w:rsidRPr="00B57DC9">
        <w:rPr>
          <w:rFonts w:ascii="Arial" w:hAnsi="Arial" w:cs="Arial"/>
          <w:sz w:val="20"/>
          <w:szCs w:val="20"/>
        </w:rPr>
        <w:t xml:space="preserve"> inne wymagane</w:t>
      </w:r>
      <w:r w:rsidRPr="00B57DC9">
        <w:rPr>
          <w:rFonts w:ascii="Arial" w:hAnsi="Arial" w:cs="Arial"/>
          <w:sz w:val="20"/>
          <w:szCs w:val="20"/>
        </w:rPr>
        <w:t xml:space="preserve"> dokumenty, muszą być złożone w formie oryginału, zaś w przypadku złożenia dokumentów drogą elektroniczną</w:t>
      </w:r>
      <w:r w:rsidR="00497325" w:rsidRPr="00B57DC9">
        <w:rPr>
          <w:rFonts w:ascii="Arial" w:hAnsi="Arial" w:cs="Arial"/>
          <w:sz w:val="20"/>
          <w:szCs w:val="20"/>
        </w:rPr>
        <w:t xml:space="preserve"> -</w:t>
      </w:r>
      <w:r w:rsidRPr="00B57DC9">
        <w:rPr>
          <w:rFonts w:ascii="Arial" w:hAnsi="Arial" w:cs="Arial"/>
          <w:sz w:val="20"/>
          <w:szCs w:val="20"/>
        </w:rPr>
        <w:t xml:space="preserve"> w formie skanów w formacie PDF. Oferta w formie skanu może być przesłana na adres mailowy wskazany w formie zwykłej lub opatrzona bezpiecznym podpisem elektronicznym potwierdzonym </w:t>
      </w:r>
      <w:r w:rsidRPr="00B57DC9">
        <w:rPr>
          <w:rFonts w:ascii="Arial" w:hAnsi="Arial" w:cs="Arial"/>
          <w:sz w:val="20"/>
          <w:szCs w:val="20"/>
        </w:rPr>
        <w:lastRenderedPageBreak/>
        <w:t>certyfikatem kwalifikowanym;</w:t>
      </w:r>
      <w:r w:rsidR="006A4603">
        <w:rPr>
          <w:rFonts w:ascii="Arial" w:hAnsi="Arial" w:cs="Arial"/>
          <w:sz w:val="20"/>
          <w:szCs w:val="20"/>
        </w:rPr>
        <w:t xml:space="preserve"> </w:t>
      </w:r>
      <w:r w:rsidRPr="00B57DC9">
        <w:rPr>
          <w:rFonts w:ascii="Arial" w:hAnsi="Arial" w:cs="Arial"/>
          <w:sz w:val="20"/>
          <w:szCs w:val="20"/>
        </w:rPr>
        <w:t>pozostałe wymagane dokumenty mogą być złożone w formie oryginału lub kopii poświadczonej za zgodność z oryginałem przez Wykonawcę oryginału, zaś w przypadku złożenia dokumentów drogą elektroniczną w formie skanów w formacie PDF;</w:t>
      </w:r>
      <w:r w:rsidR="006A4603">
        <w:rPr>
          <w:rFonts w:ascii="Arial" w:hAnsi="Arial" w:cs="Arial"/>
          <w:sz w:val="20"/>
          <w:szCs w:val="20"/>
        </w:rPr>
        <w:t xml:space="preserve"> </w:t>
      </w:r>
      <w:r w:rsidRPr="006232EB">
        <w:rPr>
          <w:rFonts w:ascii="Arial" w:hAnsi="Arial" w:cs="Arial"/>
          <w:b/>
          <w:bCs/>
          <w:sz w:val="20"/>
          <w:szCs w:val="20"/>
          <w:u w:val="single"/>
        </w:rPr>
        <w:t>w przypadku podpisywania dokumentów lub poświadczania za zgodność z oryginałem kopii dokumentów przez osoby nie wymienione w dokumencie rejestracyjnym Wykonawcy, należy do oferty dołączyć stosowne pełnomocnictwo. Pełnomocnictwo powinno być przedstawione w formie oryginału lub kopii poświadczonej za zgodność z oryginałem przez notariusza lub przez wystawcę pełnomocnictwa, zaś w przypadku złożenia dokumentów drogą elektroniczną w formie skanów w formacie PDF;</w:t>
      </w:r>
      <w:r w:rsidR="001F5D61" w:rsidRPr="006232EB">
        <w:rPr>
          <w:rFonts w:ascii="Arial" w:hAnsi="Arial" w:cs="Arial"/>
          <w:b/>
          <w:bCs/>
          <w:sz w:val="20"/>
          <w:szCs w:val="20"/>
          <w:u w:val="single"/>
        </w:rPr>
        <w:t xml:space="preserve"> </w:t>
      </w:r>
      <w:r w:rsidRPr="006232EB">
        <w:rPr>
          <w:rFonts w:ascii="Arial" w:hAnsi="Arial" w:cs="Arial"/>
          <w:b/>
          <w:bCs/>
          <w:sz w:val="20"/>
          <w:szCs w:val="20"/>
          <w:u w:val="single"/>
        </w:rPr>
        <w:t>ofertę należy złożyć w języku polskim lub angielskim;</w:t>
      </w:r>
    </w:p>
    <w:p w:rsidR="001F5D61" w:rsidRPr="009559C3" w:rsidRDefault="00015B07" w:rsidP="009559C3">
      <w:pPr>
        <w:pStyle w:val="Bezodstpw"/>
        <w:numPr>
          <w:ilvl w:val="0"/>
          <w:numId w:val="25"/>
        </w:numPr>
        <w:spacing w:line="360" w:lineRule="auto"/>
        <w:ind w:leftChars="0" w:firstLineChars="0"/>
        <w:jc w:val="both"/>
        <w:rPr>
          <w:rFonts w:ascii="Arial" w:hAnsi="Arial" w:cs="Arial"/>
          <w:sz w:val="20"/>
          <w:szCs w:val="20"/>
        </w:rPr>
      </w:pPr>
      <w:r w:rsidRPr="00B57DC9">
        <w:rPr>
          <w:rFonts w:ascii="Arial" w:hAnsi="Arial" w:cs="Arial"/>
          <w:sz w:val="20"/>
          <w:szCs w:val="20"/>
        </w:rPr>
        <w:t>Zamawiający wymaga aby wraz z ofertą Wykonawcy wspólnie ubiegający się o zamówienie przedłożyli dokument (np. pełnomocnictwo) określający co najmniej jego zakres, strony występujące wspólnie oraz wskazujący pełnomocnika Wykonawców wspólnie ubiegających się o udzielenie zamówienia (pełnomocnictwo winno być przedstawione w formie oryginału, lub kopii poświadczonej notarialnie, bądź przez jego wystawcę, zaś w przypadku złożenia dokumentów drogą elektroniczną w formie skanów w formacie PDF);</w:t>
      </w:r>
      <w:r w:rsidR="001F5D61">
        <w:rPr>
          <w:rFonts w:ascii="Arial" w:hAnsi="Arial" w:cs="Arial"/>
          <w:sz w:val="20"/>
          <w:szCs w:val="20"/>
        </w:rPr>
        <w:t xml:space="preserve"> </w:t>
      </w:r>
      <w:r w:rsidRPr="00B57DC9">
        <w:rPr>
          <w:rFonts w:ascii="Arial" w:hAnsi="Arial" w:cs="Arial"/>
          <w:sz w:val="20"/>
          <w:szCs w:val="20"/>
        </w:rPr>
        <w:t>w przypadku wykonawców wspólnie ubiegających się o udzielenie zamówienia, kopie dokumentów dotyczących odpowiednio każdego z wykonawców są poświadczane za zgodność z oryginałem przez każdego z nich osobno lub przez pełnomocnika mającego umocowanie do działania w imieniu danego wykonawcy;</w:t>
      </w:r>
      <w:r w:rsidR="001F5D61">
        <w:rPr>
          <w:rFonts w:ascii="Arial" w:hAnsi="Arial" w:cs="Arial"/>
          <w:sz w:val="20"/>
          <w:szCs w:val="20"/>
        </w:rPr>
        <w:t xml:space="preserve"> </w:t>
      </w:r>
      <w:r w:rsidRPr="00B57DC9">
        <w:rPr>
          <w:rFonts w:ascii="Arial" w:hAnsi="Arial" w:cs="Arial"/>
          <w:sz w:val="20"/>
          <w:szCs w:val="20"/>
        </w:rPr>
        <w:t>wykonawcy wspólnie ubiegający się o zamówienie ponoszą solidarnie odpowiedzialność za realizację zamówienia</w:t>
      </w:r>
      <w:r w:rsidR="00347139">
        <w:rPr>
          <w:rFonts w:ascii="Arial" w:hAnsi="Arial" w:cs="Arial"/>
          <w:sz w:val="20"/>
          <w:szCs w:val="20"/>
        </w:rPr>
        <w:t>.</w:t>
      </w:r>
    </w:p>
    <w:p w:rsidR="0096176C" w:rsidRPr="00B57DC9" w:rsidRDefault="00015B07" w:rsidP="006A4603">
      <w:pPr>
        <w:pStyle w:val="Bezodstpw"/>
        <w:numPr>
          <w:ilvl w:val="0"/>
          <w:numId w:val="25"/>
        </w:numPr>
        <w:spacing w:line="360" w:lineRule="auto"/>
        <w:ind w:leftChars="0" w:firstLineChars="0"/>
        <w:jc w:val="both"/>
        <w:rPr>
          <w:rFonts w:ascii="Arial" w:hAnsi="Arial" w:cs="Arial"/>
          <w:sz w:val="20"/>
          <w:szCs w:val="20"/>
        </w:rPr>
      </w:pPr>
      <w:r w:rsidRPr="00B57DC9">
        <w:rPr>
          <w:rFonts w:ascii="Arial" w:hAnsi="Arial" w:cs="Arial"/>
          <w:sz w:val="20"/>
          <w:szCs w:val="20"/>
        </w:rPr>
        <w:t>Wykonawcy mający siedzibę lub miejsce zamieszkania poza terytorium Rzeczypospolitej Polskiej składają odpowiedni dokument lub dokumenty wystawione w kraju, w którym mają siedzibę lub miejsce zamieszkania. Jeżeli w kraju siedziby lub miejsca zamieszkania nie wydaję się odpowiednich dokumentów, zastępuje się je oświadczeniem, złożonym przed notariuszem</w:t>
      </w:r>
      <w:r w:rsidR="00347139">
        <w:rPr>
          <w:rFonts w:ascii="Arial" w:hAnsi="Arial" w:cs="Arial"/>
          <w:sz w:val="20"/>
          <w:szCs w:val="20"/>
        </w:rPr>
        <w:t>.</w:t>
      </w:r>
    </w:p>
    <w:p w:rsidR="001F5D61" w:rsidRDefault="001F5D61" w:rsidP="00F1438F">
      <w:pPr>
        <w:pStyle w:val="Bezodstpw"/>
        <w:spacing w:line="360" w:lineRule="auto"/>
        <w:ind w:left="0" w:hanging="2"/>
        <w:jc w:val="both"/>
        <w:rPr>
          <w:rFonts w:ascii="Arial" w:hAnsi="Arial" w:cs="Arial"/>
          <w:b/>
          <w:sz w:val="20"/>
          <w:szCs w:val="20"/>
        </w:rPr>
      </w:pPr>
    </w:p>
    <w:p w:rsidR="0096176C" w:rsidRPr="009559C3" w:rsidRDefault="00015B07" w:rsidP="00FF4A1D">
      <w:pPr>
        <w:pStyle w:val="Bezodstpw"/>
        <w:numPr>
          <w:ilvl w:val="0"/>
          <w:numId w:val="34"/>
        </w:numPr>
        <w:spacing w:line="360" w:lineRule="auto"/>
        <w:ind w:leftChars="0" w:firstLineChars="0"/>
        <w:jc w:val="both"/>
        <w:rPr>
          <w:rFonts w:ascii="Arial" w:hAnsi="Arial" w:cs="Arial"/>
          <w:b/>
          <w:sz w:val="22"/>
          <w:szCs w:val="22"/>
        </w:rPr>
      </w:pPr>
      <w:r w:rsidRPr="009559C3">
        <w:rPr>
          <w:rFonts w:ascii="Arial" w:hAnsi="Arial" w:cs="Arial"/>
          <w:b/>
          <w:sz w:val="22"/>
          <w:szCs w:val="22"/>
          <w:highlight w:val="lightGray"/>
        </w:rPr>
        <w:t>Kryteria oceny ofert, informacje o wagach punktowych lub procentowych oraz opis sposobu przyznawania punktacji za spełnienie danego kryterium oceny ofert</w:t>
      </w:r>
    </w:p>
    <w:p w:rsidR="0096176C" w:rsidRPr="00B57DC9" w:rsidRDefault="00015B07" w:rsidP="006A4603">
      <w:pPr>
        <w:pStyle w:val="Bezodstpw"/>
        <w:numPr>
          <w:ilvl w:val="0"/>
          <w:numId w:val="26"/>
        </w:numPr>
        <w:spacing w:line="360" w:lineRule="auto"/>
        <w:ind w:leftChars="0" w:firstLineChars="0"/>
        <w:jc w:val="both"/>
        <w:rPr>
          <w:rFonts w:ascii="Arial" w:hAnsi="Arial" w:cs="Arial"/>
          <w:sz w:val="20"/>
          <w:szCs w:val="20"/>
        </w:rPr>
      </w:pPr>
      <w:r w:rsidRPr="00B57DC9">
        <w:rPr>
          <w:rFonts w:ascii="Arial" w:hAnsi="Arial" w:cs="Arial"/>
          <w:sz w:val="20"/>
          <w:szCs w:val="20"/>
        </w:rPr>
        <w:t>Oferty będą oceniane według następujących kryteriów:</w:t>
      </w:r>
    </w:p>
    <w:p w:rsidR="0096176C" w:rsidRPr="00B57DC9" w:rsidRDefault="00015B07" w:rsidP="00FF4A1D">
      <w:pPr>
        <w:pStyle w:val="Bezodstpw"/>
        <w:spacing w:line="360" w:lineRule="auto"/>
        <w:ind w:leftChars="0" w:left="0" w:firstLineChars="0" w:firstLine="360"/>
        <w:jc w:val="both"/>
        <w:rPr>
          <w:rFonts w:ascii="Arial" w:hAnsi="Arial" w:cs="Arial"/>
          <w:sz w:val="20"/>
          <w:szCs w:val="20"/>
        </w:rPr>
      </w:pPr>
      <w:r w:rsidRPr="00B57DC9">
        <w:rPr>
          <w:rFonts w:ascii="Arial" w:hAnsi="Arial" w:cs="Arial"/>
          <w:b/>
          <w:sz w:val="20"/>
          <w:szCs w:val="20"/>
        </w:rPr>
        <w:t xml:space="preserve">cena oferty </w:t>
      </w:r>
      <w:r w:rsidRPr="00B57DC9">
        <w:rPr>
          <w:rFonts w:ascii="Arial" w:hAnsi="Arial" w:cs="Arial"/>
          <w:sz w:val="20"/>
          <w:szCs w:val="20"/>
        </w:rPr>
        <w:t xml:space="preserve">– </w:t>
      </w:r>
      <w:r w:rsidR="00DE17F0" w:rsidRPr="00B57DC9">
        <w:rPr>
          <w:rFonts w:ascii="Arial" w:hAnsi="Arial" w:cs="Arial"/>
          <w:sz w:val="20"/>
          <w:szCs w:val="20"/>
        </w:rPr>
        <w:t>10</w:t>
      </w:r>
      <w:r w:rsidRPr="00B57DC9">
        <w:rPr>
          <w:rFonts w:ascii="Arial" w:hAnsi="Arial" w:cs="Arial"/>
          <w:sz w:val="20"/>
          <w:szCs w:val="20"/>
        </w:rPr>
        <w:t>0 punktów (</w:t>
      </w:r>
      <w:r w:rsidR="00DE17F0" w:rsidRPr="00B57DC9">
        <w:rPr>
          <w:rFonts w:ascii="Arial" w:hAnsi="Arial" w:cs="Arial"/>
          <w:sz w:val="20"/>
          <w:szCs w:val="20"/>
        </w:rPr>
        <w:t>10</w:t>
      </w:r>
      <w:r w:rsidRPr="00B57DC9">
        <w:rPr>
          <w:rFonts w:ascii="Arial" w:hAnsi="Arial" w:cs="Arial"/>
          <w:sz w:val="20"/>
          <w:szCs w:val="20"/>
        </w:rPr>
        <w:t>0%);</w:t>
      </w:r>
    </w:p>
    <w:p w:rsidR="0096176C" w:rsidRPr="00B57DC9" w:rsidRDefault="00015B07" w:rsidP="00FF4A1D">
      <w:pPr>
        <w:pStyle w:val="Bezodstpw"/>
        <w:spacing w:line="360" w:lineRule="auto"/>
        <w:ind w:leftChars="0" w:left="0" w:firstLineChars="0" w:firstLine="360"/>
        <w:jc w:val="both"/>
        <w:rPr>
          <w:rFonts w:ascii="Arial" w:hAnsi="Arial" w:cs="Arial"/>
          <w:sz w:val="20"/>
          <w:szCs w:val="20"/>
        </w:rPr>
      </w:pPr>
      <w:bookmarkStart w:id="7" w:name="_heading=h.1fob9te" w:colFirst="0" w:colLast="0"/>
      <w:bookmarkEnd w:id="7"/>
      <w:r w:rsidRPr="00B57DC9">
        <w:rPr>
          <w:rFonts w:ascii="Arial" w:hAnsi="Arial" w:cs="Arial"/>
          <w:sz w:val="20"/>
          <w:szCs w:val="20"/>
        </w:rPr>
        <w:t xml:space="preserve">Sposób obliczania wartości kryterium w zakresie </w:t>
      </w:r>
      <w:r w:rsidRPr="00B57DC9">
        <w:rPr>
          <w:rFonts w:ascii="Arial" w:hAnsi="Arial" w:cs="Arial"/>
          <w:b/>
          <w:sz w:val="20"/>
          <w:szCs w:val="20"/>
        </w:rPr>
        <w:t>ceny oferty</w:t>
      </w:r>
      <w:r w:rsidRPr="00B57DC9">
        <w:rPr>
          <w:rFonts w:ascii="Arial" w:hAnsi="Arial" w:cs="Arial"/>
          <w:sz w:val="20"/>
          <w:szCs w:val="20"/>
        </w:rPr>
        <w:t>:</w:t>
      </w:r>
    </w:p>
    <w:p w:rsidR="0096176C" w:rsidRPr="00B57DC9" w:rsidRDefault="00015B07" w:rsidP="00FF4A1D">
      <w:pPr>
        <w:pStyle w:val="Bezodstpw"/>
        <w:spacing w:line="360" w:lineRule="auto"/>
        <w:ind w:leftChars="0" w:left="360" w:firstLineChars="0" w:firstLine="0"/>
        <w:jc w:val="both"/>
        <w:rPr>
          <w:rFonts w:ascii="Arial" w:hAnsi="Arial" w:cs="Arial"/>
          <w:sz w:val="20"/>
          <w:szCs w:val="20"/>
        </w:rPr>
      </w:pPr>
      <w:r w:rsidRPr="00B57DC9">
        <w:rPr>
          <w:rFonts w:ascii="Arial" w:hAnsi="Arial" w:cs="Arial"/>
          <w:sz w:val="20"/>
          <w:szCs w:val="20"/>
        </w:rPr>
        <w:t xml:space="preserve">Punkty dla oferty badanej = (najniższa cena netto za wykonanie przedmiotu Zamówienia / cena netto badanej oferty) x </w:t>
      </w:r>
      <w:r w:rsidR="001F5D61">
        <w:rPr>
          <w:rFonts w:ascii="Arial" w:hAnsi="Arial" w:cs="Arial"/>
          <w:sz w:val="20"/>
          <w:szCs w:val="20"/>
        </w:rPr>
        <w:t>10</w:t>
      </w:r>
      <w:r w:rsidRPr="00B57DC9">
        <w:rPr>
          <w:rFonts w:ascii="Arial" w:hAnsi="Arial" w:cs="Arial"/>
          <w:sz w:val="20"/>
          <w:szCs w:val="20"/>
        </w:rPr>
        <w:t>0.</w:t>
      </w:r>
    </w:p>
    <w:p w:rsidR="0096176C" w:rsidRPr="00B57DC9" w:rsidRDefault="00015B07" w:rsidP="00FF4A1D">
      <w:pPr>
        <w:pStyle w:val="Bezodstpw"/>
        <w:spacing w:line="360" w:lineRule="auto"/>
        <w:ind w:leftChars="0" w:left="0" w:firstLineChars="0" w:firstLine="360"/>
        <w:jc w:val="both"/>
        <w:rPr>
          <w:rFonts w:ascii="Arial" w:hAnsi="Arial" w:cs="Arial"/>
          <w:sz w:val="20"/>
          <w:szCs w:val="20"/>
        </w:rPr>
      </w:pPr>
      <w:r w:rsidRPr="00B57DC9">
        <w:rPr>
          <w:rFonts w:ascii="Arial" w:hAnsi="Arial" w:cs="Arial"/>
          <w:sz w:val="20"/>
          <w:szCs w:val="20"/>
        </w:rPr>
        <w:t>1% = 1 punkt.</w:t>
      </w:r>
    </w:p>
    <w:p w:rsidR="0096176C" w:rsidRPr="00B57DC9" w:rsidRDefault="00015B07" w:rsidP="00FF4A1D">
      <w:pPr>
        <w:pStyle w:val="Bezodstpw"/>
        <w:spacing w:line="360" w:lineRule="auto"/>
        <w:ind w:leftChars="0" w:left="0" w:firstLineChars="0" w:firstLine="360"/>
        <w:jc w:val="both"/>
        <w:rPr>
          <w:rFonts w:ascii="Arial" w:hAnsi="Arial" w:cs="Arial"/>
          <w:sz w:val="20"/>
          <w:szCs w:val="20"/>
        </w:rPr>
      </w:pPr>
      <w:r w:rsidRPr="00B57DC9">
        <w:rPr>
          <w:rFonts w:ascii="Arial" w:hAnsi="Arial" w:cs="Arial"/>
          <w:sz w:val="20"/>
          <w:szCs w:val="20"/>
        </w:rPr>
        <w:t xml:space="preserve">Maksymalna liczba punktów do uzyskania w tym kryterium wynosi </w:t>
      </w:r>
      <w:r w:rsidR="00DE17F0" w:rsidRPr="00B57DC9">
        <w:rPr>
          <w:rFonts w:ascii="Arial" w:hAnsi="Arial" w:cs="Arial"/>
          <w:sz w:val="20"/>
          <w:szCs w:val="20"/>
        </w:rPr>
        <w:t>10</w:t>
      </w:r>
      <w:r w:rsidRPr="00B57DC9">
        <w:rPr>
          <w:rFonts w:ascii="Arial" w:hAnsi="Arial" w:cs="Arial"/>
          <w:sz w:val="20"/>
          <w:szCs w:val="20"/>
        </w:rPr>
        <w:t xml:space="preserve">0. </w:t>
      </w:r>
    </w:p>
    <w:p w:rsidR="0096176C" w:rsidRPr="005F45C5" w:rsidRDefault="005F45C5" w:rsidP="005F45C5">
      <w:pPr>
        <w:pStyle w:val="Bezodstpw"/>
        <w:numPr>
          <w:ilvl w:val="0"/>
          <w:numId w:val="26"/>
        </w:numPr>
        <w:spacing w:line="360" w:lineRule="auto"/>
        <w:ind w:leftChars="0" w:firstLineChars="0"/>
        <w:jc w:val="both"/>
        <w:rPr>
          <w:rFonts w:ascii="Arial" w:hAnsi="Arial" w:cs="Arial"/>
          <w:sz w:val="20"/>
          <w:szCs w:val="20"/>
        </w:rPr>
      </w:pPr>
      <w:r>
        <w:rPr>
          <w:rFonts w:ascii="Arial" w:hAnsi="Arial" w:cs="Arial"/>
          <w:sz w:val="20"/>
          <w:szCs w:val="20"/>
        </w:rPr>
        <w:lastRenderedPageBreak/>
        <w:t xml:space="preserve">O </w:t>
      </w:r>
      <w:r w:rsidR="00015B07" w:rsidRPr="00B57DC9">
        <w:rPr>
          <w:rFonts w:ascii="Arial" w:hAnsi="Arial" w:cs="Arial"/>
          <w:sz w:val="20"/>
          <w:szCs w:val="20"/>
        </w:rPr>
        <w:t>wyborze najkorzystniejszej oferty decydować będzie największa łączna ilość uzyskanych punktów (max. 100 punktów = 100%).</w:t>
      </w:r>
      <w:r>
        <w:rPr>
          <w:rFonts w:ascii="Arial" w:hAnsi="Arial" w:cs="Arial"/>
          <w:sz w:val="20"/>
          <w:szCs w:val="20"/>
        </w:rPr>
        <w:t xml:space="preserve"> </w:t>
      </w:r>
      <w:r w:rsidR="00015B07" w:rsidRPr="005F45C5">
        <w:rPr>
          <w:rFonts w:ascii="Arial" w:hAnsi="Arial" w:cs="Arial"/>
          <w:sz w:val="20"/>
          <w:szCs w:val="20"/>
        </w:rPr>
        <w:t>Obliczenia będą dokonywane z dokładnością do dwóch miejsc po przecinku</w:t>
      </w:r>
      <w:r w:rsidR="00654010" w:rsidRPr="005F45C5">
        <w:rPr>
          <w:rFonts w:ascii="Arial" w:hAnsi="Arial" w:cs="Arial"/>
          <w:sz w:val="20"/>
          <w:szCs w:val="20"/>
        </w:rPr>
        <w:t xml:space="preserve"> (</w:t>
      </w:r>
      <w:r w:rsidR="00497325" w:rsidRPr="005F45C5">
        <w:rPr>
          <w:rFonts w:ascii="Arial" w:hAnsi="Arial" w:cs="Arial"/>
          <w:sz w:val="20"/>
          <w:szCs w:val="20"/>
        </w:rPr>
        <w:t>zaokrąglając</w:t>
      </w:r>
      <w:r w:rsidR="00654010" w:rsidRPr="005F45C5">
        <w:rPr>
          <w:rFonts w:ascii="Arial" w:hAnsi="Arial" w:cs="Arial"/>
          <w:sz w:val="20"/>
          <w:szCs w:val="20"/>
        </w:rPr>
        <w:t xml:space="preserve"> od „5” w górę)</w:t>
      </w:r>
      <w:r w:rsidR="00497325" w:rsidRPr="005F45C5">
        <w:rPr>
          <w:rFonts w:ascii="Arial" w:hAnsi="Arial" w:cs="Arial"/>
          <w:sz w:val="20"/>
          <w:szCs w:val="20"/>
        </w:rPr>
        <w:t>.</w:t>
      </w:r>
      <w:r w:rsidR="006A4603" w:rsidRPr="005F45C5">
        <w:rPr>
          <w:rFonts w:ascii="Arial" w:hAnsi="Arial" w:cs="Arial"/>
          <w:sz w:val="20"/>
          <w:szCs w:val="20"/>
        </w:rPr>
        <w:t xml:space="preserve"> </w:t>
      </w:r>
      <w:r w:rsidR="00015B07" w:rsidRPr="005F45C5">
        <w:rPr>
          <w:rFonts w:ascii="Arial" w:hAnsi="Arial" w:cs="Arial"/>
          <w:sz w:val="20"/>
          <w:szCs w:val="20"/>
        </w:rPr>
        <w:t>Pozostałe oferty uzyskują kolejne lokaty.</w:t>
      </w:r>
    </w:p>
    <w:p w:rsidR="001F5D61" w:rsidRPr="00C56F3A" w:rsidRDefault="00015B07" w:rsidP="0089489D">
      <w:pPr>
        <w:pStyle w:val="Bezodstpw"/>
        <w:numPr>
          <w:ilvl w:val="0"/>
          <w:numId w:val="26"/>
        </w:numPr>
        <w:spacing w:line="360" w:lineRule="auto"/>
        <w:ind w:leftChars="0" w:left="0" w:firstLineChars="0" w:hanging="2"/>
        <w:jc w:val="both"/>
        <w:rPr>
          <w:rFonts w:ascii="Arial" w:hAnsi="Arial" w:cs="Arial"/>
          <w:b/>
          <w:sz w:val="20"/>
          <w:szCs w:val="20"/>
        </w:rPr>
      </w:pPr>
      <w:r w:rsidRPr="00C56F3A">
        <w:rPr>
          <w:rFonts w:ascii="Arial" w:hAnsi="Arial" w:cs="Arial"/>
          <w:sz w:val="20"/>
          <w:szCs w:val="20"/>
        </w:rPr>
        <w:t>Jeżeli nie można będzie wybrać oferty najkorzystniejszej z uwagi na to, że dwie lub więcej ofert przedstawia taki sam bilans ceny i innych kryteriów oceny ofert, Zamawiający spośród tych ofert wybierze ofertę z najniższą ceną, a jeżeli zostały one złożone z taką samą ceną, Zamawiający wezwie Wykonawców, którzy złożyli te oferty do przedstawienia, w terminie określonym przez Zamawiającego, dokumentów wskazujących parametry środowiskowo - klimatyczne, w celu wyboru oferty korzystniejszej pod względem oddziaływania na środowisko</w:t>
      </w:r>
      <w:r w:rsidR="009559C3" w:rsidRPr="00C56F3A">
        <w:rPr>
          <w:rFonts w:ascii="Arial" w:hAnsi="Arial" w:cs="Arial"/>
          <w:sz w:val="20"/>
          <w:szCs w:val="20"/>
        </w:rPr>
        <w:t xml:space="preserve"> </w:t>
      </w:r>
      <w:r w:rsidRPr="00C56F3A">
        <w:rPr>
          <w:rFonts w:ascii="Arial" w:hAnsi="Arial" w:cs="Arial"/>
          <w:sz w:val="20"/>
          <w:szCs w:val="20"/>
        </w:rPr>
        <w:t xml:space="preserve">(w szczególności mniejsza energochłonność, zużycie wody, wykorzystanie materiałów pochodzących z recyclingu). </w:t>
      </w:r>
    </w:p>
    <w:p w:rsidR="0096176C" w:rsidRPr="009559C3" w:rsidRDefault="00015B07" w:rsidP="00FF4A1D">
      <w:pPr>
        <w:pStyle w:val="Bezodstpw"/>
        <w:numPr>
          <w:ilvl w:val="0"/>
          <w:numId w:val="34"/>
        </w:numPr>
        <w:spacing w:line="360" w:lineRule="auto"/>
        <w:ind w:leftChars="0" w:firstLineChars="0"/>
        <w:jc w:val="both"/>
        <w:rPr>
          <w:rFonts w:ascii="Arial" w:hAnsi="Arial" w:cs="Arial"/>
          <w:b/>
          <w:sz w:val="22"/>
          <w:szCs w:val="22"/>
        </w:rPr>
      </w:pPr>
      <w:r w:rsidRPr="009559C3">
        <w:rPr>
          <w:rFonts w:ascii="Arial" w:hAnsi="Arial" w:cs="Arial"/>
          <w:b/>
          <w:sz w:val="22"/>
          <w:szCs w:val="22"/>
          <w:highlight w:val="lightGray"/>
        </w:rPr>
        <w:t>Termin składania ofert</w:t>
      </w:r>
    </w:p>
    <w:p w:rsidR="0096176C" w:rsidRPr="00B57DC9" w:rsidRDefault="00015B07" w:rsidP="009D30E9">
      <w:pPr>
        <w:pStyle w:val="Bezodstpw"/>
        <w:numPr>
          <w:ilvl w:val="0"/>
          <w:numId w:val="28"/>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Ofertę należy złożyć w terminie do dnia: </w:t>
      </w:r>
      <w:r w:rsidR="00B340EA">
        <w:rPr>
          <w:rFonts w:ascii="Arial" w:hAnsi="Arial" w:cs="Arial"/>
          <w:b/>
          <w:bCs/>
          <w:sz w:val="20"/>
          <w:szCs w:val="20"/>
        </w:rPr>
        <w:t>3 lutego</w:t>
      </w:r>
      <w:bookmarkStart w:id="8" w:name="_GoBack"/>
      <w:bookmarkEnd w:id="8"/>
      <w:r w:rsidR="00C56F3A">
        <w:rPr>
          <w:rFonts w:ascii="Arial" w:hAnsi="Arial" w:cs="Arial"/>
          <w:b/>
          <w:bCs/>
          <w:sz w:val="20"/>
          <w:szCs w:val="20"/>
        </w:rPr>
        <w:t xml:space="preserve"> 2020 </w:t>
      </w:r>
      <w:r w:rsidRPr="00B57DC9">
        <w:rPr>
          <w:rFonts w:ascii="Arial" w:hAnsi="Arial" w:cs="Arial"/>
          <w:b/>
          <w:bCs/>
          <w:sz w:val="20"/>
          <w:szCs w:val="20"/>
        </w:rPr>
        <w:t>r.</w:t>
      </w:r>
    </w:p>
    <w:p w:rsidR="0096176C" w:rsidRPr="00B57DC9" w:rsidRDefault="00015B07" w:rsidP="009D30E9">
      <w:pPr>
        <w:pStyle w:val="Bezodstpw"/>
        <w:numPr>
          <w:ilvl w:val="0"/>
          <w:numId w:val="28"/>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Wykonawca powinien być związany złożoną ofertą przez okres co najmniej </w:t>
      </w:r>
      <w:r w:rsidR="00497325" w:rsidRPr="00B57DC9">
        <w:rPr>
          <w:rFonts w:ascii="Arial" w:hAnsi="Arial" w:cs="Arial"/>
          <w:b/>
          <w:sz w:val="20"/>
          <w:szCs w:val="20"/>
        </w:rPr>
        <w:t>6</w:t>
      </w:r>
      <w:r w:rsidRPr="00B57DC9">
        <w:rPr>
          <w:rFonts w:ascii="Arial" w:hAnsi="Arial" w:cs="Arial"/>
          <w:b/>
          <w:sz w:val="20"/>
          <w:szCs w:val="20"/>
        </w:rPr>
        <w:t>0 dni</w:t>
      </w:r>
      <w:r w:rsidRPr="00B57DC9">
        <w:rPr>
          <w:rFonts w:ascii="Arial" w:hAnsi="Arial" w:cs="Arial"/>
          <w:sz w:val="20"/>
          <w:szCs w:val="20"/>
        </w:rPr>
        <w:t xml:space="preserve">. Bieg terminu związania ofertą rozpoczyna się wraz z upływem terminu składania ofert. </w:t>
      </w:r>
    </w:p>
    <w:p w:rsidR="001F5D61" w:rsidRDefault="001F5D61" w:rsidP="00F1438F">
      <w:pPr>
        <w:pStyle w:val="Bezodstpw"/>
        <w:spacing w:line="360" w:lineRule="auto"/>
        <w:ind w:left="0" w:hanging="2"/>
        <w:jc w:val="both"/>
        <w:rPr>
          <w:rFonts w:ascii="Arial" w:hAnsi="Arial" w:cs="Arial"/>
          <w:b/>
          <w:sz w:val="20"/>
          <w:szCs w:val="20"/>
        </w:rPr>
      </w:pPr>
    </w:p>
    <w:p w:rsidR="0096176C" w:rsidRPr="009559C3" w:rsidRDefault="00015B07" w:rsidP="00FF4A1D">
      <w:pPr>
        <w:pStyle w:val="Bezodstpw"/>
        <w:numPr>
          <w:ilvl w:val="0"/>
          <w:numId w:val="34"/>
        </w:numPr>
        <w:spacing w:line="360" w:lineRule="auto"/>
        <w:ind w:leftChars="0" w:firstLineChars="0"/>
        <w:jc w:val="both"/>
        <w:rPr>
          <w:rFonts w:ascii="Arial" w:hAnsi="Arial" w:cs="Arial"/>
          <w:b/>
          <w:sz w:val="22"/>
          <w:szCs w:val="22"/>
        </w:rPr>
      </w:pPr>
      <w:r w:rsidRPr="009559C3">
        <w:rPr>
          <w:rFonts w:ascii="Arial" w:hAnsi="Arial" w:cs="Arial"/>
          <w:b/>
          <w:sz w:val="22"/>
          <w:szCs w:val="22"/>
          <w:highlight w:val="lightGray"/>
        </w:rPr>
        <w:t>Sposób obliczenia ceny i przygotowania oferty</w:t>
      </w:r>
    </w:p>
    <w:p w:rsidR="0096176C" w:rsidRPr="00B57DC9" w:rsidRDefault="00015B07" w:rsidP="00F80EF9">
      <w:pPr>
        <w:pStyle w:val="Bezodstpw"/>
        <w:numPr>
          <w:ilvl w:val="0"/>
          <w:numId w:val="29"/>
        </w:numPr>
        <w:spacing w:line="360" w:lineRule="auto"/>
        <w:ind w:leftChars="0" w:firstLineChars="0"/>
        <w:jc w:val="both"/>
        <w:rPr>
          <w:rFonts w:ascii="Arial" w:hAnsi="Arial" w:cs="Arial"/>
          <w:sz w:val="20"/>
          <w:szCs w:val="20"/>
        </w:rPr>
      </w:pPr>
      <w:r w:rsidRPr="00B57DC9">
        <w:rPr>
          <w:rFonts w:ascii="Arial" w:hAnsi="Arial" w:cs="Arial"/>
          <w:sz w:val="20"/>
          <w:szCs w:val="20"/>
        </w:rPr>
        <w:t>Sposób obliczenia ceny:</w:t>
      </w:r>
    </w:p>
    <w:p w:rsidR="001F5D61" w:rsidRDefault="00015B07" w:rsidP="009559C3">
      <w:pPr>
        <w:pStyle w:val="Bezodstpw"/>
        <w:spacing w:line="360" w:lineRule="auto"/>
        <w:ind w:leftChars="0" w:left="360" w:firstLineChars="0" w:firstLine="0"/>
        <w:jc w:val="both"/>
        <w:rPr>
          <w:rFonts w:ascii="Arial" w:hAnsi="Arial" w:cs="Arial"/>
          <w:sz w:val="20"/>
          <w:szCs w:val="20"/>
        </w:rPr>
      </w:pPr>
      <w:r w:rsidRPr="00B57DC9">
        <w:rPr>
          <w:rFonts w:ascii="Arial" w:hAnsi="Arial" w:cs="Arial"/>
          <w:sz w:val="20"/>
          <w:szCs w:val="20"/>
        </w:rPr>
        <w:t xml:space="preserve">Wykonawca w przedstawionej ofercie winien zaoferować cenę kompletną, obejmującą </w:t>
      </w:r>
      <w:r w:rsidRPr="00C56F3A">
        <w:rPr>
          <w:rFonts w:ascii="Arial" w:hAnsi="Arial" w:cs="Arial"/>
          <w:b/>
          <w:bCs/>
          <w:sz w:val="20"/>
          <w:szCs w:val="20"/>
        </w:rPr>
        <w:t>całkowity, łączny koszt przedmiotu zamówienia</w:t>
      </w:r>
      <w:r w:rsidR="00DE17F0" w:rsidRPr="00C56F3A">
        <w:rPr>
          <w:rFonts w:ascii="Arial" w:hAnsi="Arial" w:cs="Arial"/>
          <w:b/>
          <w:bCs/>
          <w:sz w:val="20"/>
          <w:szCs w:val="20"/>
        </w:rPr>
        <w:t xml:space="preserve"> w zakresie danej części zamówienia</w:t>
      </w:r>
      <w:r w:rsidRPr="00C56F3A">
        <w:rPr>
          <w:rFonts w:ascii="Arial" w:hAnsi="Arial" w:cs="Arial"/>
          <w:b/>
          <w:bCs/>
          <w:sz w:val="20"/>
          <w:szCs w:val="20"/>
        </w:rPr>
        <w:t xml:space="preserve">, w tym </w:t>
      </w:r>
      <w:r w:rsidRPr="00C56F3A">
        <w:rPr>
          <w:rFonts w:ascii="Arial" w:hAnsi="Arial" w:cs="Arial"/>
          <w:b/>
          <w:bCs/>
          <w:sz w:val="20"/>
          <w:szCs w:val="20"/>
          <w:u w:val="single"/>
        </w:rPr>
        <w:t>wszelkie elementy cenotwórcze wynikające</w:t>
      </w:r>
      <w:r w:rsidRPr="00C56F3A">
        <w:rPr>
          <w:rFonts w:ascii="Arial" w:hAnsi="Arial" w:cs="Arial"/>
          <w:b/>
          <w:bCs/>
          <w:sz w:val="20"/>
          <w:szCs w:val="20"/>
        </w:rPr>
        <w:t xml:space="preserve"> z realizacji przedmiotu zamówienia</w:t>
      </w:r>
      <w:r w:rsidRPr="00B57DC9">
        <w:rPr>
          <w:rFonts w:ascii="Arial" w:hAnsi="Arial" w:cs="Arial"/>
          <w:sz w:val="20"/>
          <w:szCs w:val="20"/>
        </w:rPr>
        <w:t>.</w:t>
      </w:r>
    </w:p>
    <w:p w:rsidR="001F5D61" w:rsidRPr="009559C3" w:rsidRDefault="00015B07" w:rsidP="009559C3">
      <w:pPr>
        <w:pStyle w:val="Bezodstpw"/>
        <w:numPr>
          <w:ilvl w:val="0"/>
          <w:numId w:val="29"/>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Zamawiający wymaga, aby Wykonawca wyraził cenę oferty w </w:t>
      </w:r>
      <w:r w:rsidR="00963D00">
        <w:rPr>
          <w:rFonts w:ascii="Arial" w:hAnsi="Arial" w:cs="Arial"/>
          <w:sz w:val="20"/>
          <w:szCs w:val="20"/>
        </w:rPr>
        <w:t>polskich złotych (</w:t>
      </w:r>
      <w:r w:rsidRPr="00B57DC9">
        <w:rPr>
          <w:rFonts w:ascii="Arial" w:hAnsi="Arial" w:cs="Arial"/>
          <w:sz w:val="20"/>
          <w:szCs w:val="20"/>
        </w:rPr>
        <w:t>PLN</w:t>
      </w:r>
      <w:r w:rsidR="00963D00">
        <w:rPr>
          <w:rFonts w:ascii="Arial" w:hAnsi="Arial" w:cs="Arial"/>
          <w:sz w:val="20"/>
          <w:szCs w:val="20"/>
        </w:rPr>
        <w:t>)</w:t>
      </w:r>
      <w:r w:rsidRPr="00B57DC9">
        <w:rPr>
          <w:rFonts w:ascii="Arial" w:hAnsi="Arial" w:cs="Arial"/>
          <w:sz w:val="20"/>
          <w:szCs w:val="20"/>
        </w:rPr>
        <w:t xml:space="preserve"> lub w </w:t>
      </w:r>
      <w:r w:rsidR="00963D00">
        <w:rPr>
          <w:rFonts w:ascii="Arial" w:hAnsi="Arial" w:cs="Arial"/>
          <w:sz w:val="20"/>
          <w:szCs w:val="20"/>
        </w:rPr>
        <w:t>euro (</w:t>
      </w:r>
      <w:r w:rsidRPr="00B57DC9">
        <w:rPr>
          <w:rFonts w:ascii="Arial" w:hAnsi="Arial" w:cs="Arial"/>
          <w:sz w:val="20"/>
          <w:szCs w:val="20"/>
        </w:rPr>
        <w:t>EUR</w:t>
      </w:r>
      <w:r w:rsidR="00963D00">
        <w:rPr>
          <w:rFonts w:ascii="Arial" w:hAnsi="Arial" w:cs="Arial"/>
          <w:sz w:val="20"/>
          <w:szCs w:val="20"/>
        </w:rPr>
        <w:t>)</w:t>
      </w:r>
      <w:r w:rsidRPr="00B57DC9">
        <w:rPr>
          <w:rFonts w:ascii="Arial" w:hAnsi="Arial" w:cs="Arial"/>
          <w:sz w:val="20"/>
          <w:szCs w:val="20"/>
        </w:rPr>
        <w:t>.</w:t>
      </w:r>
    </w:p>
    <w:p w:rsidR="001F5D61" w:rsidRPr="009559C3" w:rsidRDefault="00015B07" w:rsidP="009559C3">
      <w:pPr>
        <w:pStyle w:val="Bezodstpw"/>
        <w:numPr>
          <w:ilvl w:val="0"/>
          <w:numId w:val="29"/>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W przypadku Wykonawców, którzy wyrażą cenę oferty w innej walucie niż PLN, dla celów wyborów oferty, Zamawiający </w:t>
      </w:r>
      <w:r w:rsidR="00963D00">
        <w:rPr>
          <w:rFonts w:ascii="Arial" w:hAnsi="Arial" w:cs="Arial"/>
          <w:sz w:val="20"/>
          <w:szCs w:val="20"/>
        </w:rPr>
        <w:t xml:space="preserve">może przeliczyć </w:t>
      </w:r>
      <w:r w:rsidRPr="00B57DC9">
        <w:rPr>
          <w:rFonts w:ascii="Arial" w:hAnsi="Arial" w:cs="Arial"/>
          <w:sz w:val="20"/>
          <w:szCs w:val="20"/>
        </w:rPr>
        <w:t>podane kwoty danej waluty po średnim kursie ogłoszonym przez NBP w dniu otwarcia ofert. W przypadku braku publikacji kursu walut przez NBP w dniu, o którym mowa powyżej, Zamawiający zastosuje ostatni kurs ogłoszony przez NBP przed tym dniem. Ryzyko kursowe ponosi Zamawiający.</w:t>
      </w:r>
    </w:p>
    <w:p w:rsidR="0096176C" w:rsidRPr="00B57DC9" w:rsidRDefault="00015B07" w:rsidP="00F80EF9">
      <w:pPr>
        <w:pStyle w:val="Bezodstpw"/>
        <w:numPr>
          <w:ilvl w:val="0"/>
          <w:numId w:val="29"/>
        </w:numPr>
        <w:spacing w:line="360" w:lineRule="auto"/>
        <w:ind w:leftChars="0" w:firstLineChars="0"/>
        <w:jc w:val="both"/>
        <w:rPr>
          <w:rFonts w:ascii="Arial" w:hAnsi="Arial" w:cs="Arial"/>
          <w:sz w:val="20"/>
          <w:szCs w:val="20"/>
        </w:rPr>
      </w:pPr>
      <w:r w:rsidRPr="00B57DC9">
        <w:rPr>
          <w:rFonts w:ascii="Arial" w:hAnsi="Arial" w:cs="Arial"/>
          <w:sz w:val="20"/>
          <w:szCs w:val="20"/>
        </w:rPr>
        <w:t>Cena oferty w przypadku Wykonawców mających siedzibę lub miejsce zamieszkania na terytorium Rzeczypospolitej Polskiej jest ceną brutto, obejmującą wszelkie koszty związane z wykonaniem zamówienia, opłaty, podatki (w tym podatek od towarów i usług - VAT) i wszystkie inne koszty o jakimkolwiek charakterze, które mogą powstać w związku z realizacją przedmiotu zamówienia. Kwota podatku VAT (w wysokości obowiązującej w dniu składania ofert) oraz cena netto, powinny być wyodrębnione w sposób jednoznaczny.</w:t>
      </w:r>
    </w:p>
    <w:p w:rsidR="001F5D61" w:rsidRPr="009559C3" w:rsidRDefault="00015B07" w:rsidP="009559C3">
      <w:pPr>
        <w:pStyle w:val="Bezodstpw"/>
        <w:numPr>
          <w:ilvl w:val="0"/>
          <w:numId w:val="29"/>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Cena oferty w przypadku Wykonawców nie mających siedziby lub miejsca zamieszkania na terytorium Rzeczypospolitej jest ceną netto, wyrażoną w PLN lub w walucie kraju miejsca </w:t>
      </w:r>
      <w:r w:rsidRPr="00B57DC9">
        <w:rPr>
          <w:rFonts w:ascii="Arial" w:hAnsi="Arial" w:cs="Arial"/>
          <w:sz w:val="20"/>
          <w:szCs w:val="20"/>
        </w:rPr>
        <w:lastRenderedPageBreak/>
        <w:t>siedziby lub zamieszkania Wykonawcy lub innej walucie (nie uwzględniającą podatku od towarów i usług obowiązującego w Polsce), obejmująca wszelkie koszty związane w wykonaniem zamówienia, wszystkie opłaty, podatki (bez podatku od towarów i usług VAT) i wszystkie inne koszty o jakimkolwiek charakterze, które mogą powstać w związku z realizacją przedmiotu zamówienia.</w:t>
      </w:r>
      <w:r w:rsidR="00F80EF9">
        <w:rPr>
          <w:rFonts w:ascii="Arial" w:hAnsi="Arial" w:cs="Arial"/>
          <w:sz w:val="20"/>
          <w:szCs w:val="20"/>
        </w:rPr>
        <w:t xml:space="preserve"> </w:t>
      </w:r>
      <w:r w:rsidRPr="00F80EF9">
        <w:rPr>
          <w:rFonts w:ascii="Arial" w:hAnsi="Arial" w:cs="Arial"/>
          <w:sz w:val="20"/>
          <w:szCs w:val="20"/>
        </w:rPr>
        <w:t>Cena musi być wyrażona z dokładnością do dwóch miejsc po przecinku, zgodnie z polskim systemem płatniczym po zaokrągleniu do pełnych groszy.</w:t>
      </w:r>
    </w:p>
    <w:p w:rsidR="009559C3" w:rsidRPr="003D31E7" w:rsidRDefault="00015B07" w:rsidP="00E77E24">
      <w:pPr>
        <w:pStyle w:val="Bezodstpw"/>
        <w:numPr>
          <w:ilvl w:val="0"/>
          <w:numId w:val="29"/>
        </w:numPr>
        <w:spacing w:line="360" w:lineRule="auto"/>
        <w:ind w:leftChars="0" w:firstLineChars="0"/>
        <w:jc w:val="both"/>
        <w:rPr>
          <w:rFonts w:ascii="Arial" w:hAnsi="Arial" w:cs="Arial"/>
          <w:sz w:val="20"/>
          <w:szCs w:val="20"/>
          <w:u w:val="single"/>
        </w:rPr>
      </w:pPr>
      <w:r w:rsidRPr="003D31E7">
        <w:rPr>
          <w:rFonts w:ascii="Arial" w:hAnsi="Arial" w:cs="Arial"/>
          <w:sz w:val="20"/>
          <w:szCs w:val="20"/>
          <w:u w:val="single"/>
        </w:rPr>
        <w:t xml:space="preserve">Wzór formularza ofertowego stanowi załącznik </w:t>
      </w:r>
      <w:r w:rsidRPr="003D31E7">
        <w:rPr>
          <w:rFonts w:ascii="Arial" w:hAnsi="Arial" w:cs="Arial"/>
          <w:b/>
          <w:sz w:val="20"/>
          <w:szCs w:val="20"/>
          <w:u w:val="single"/>
        </w:rPr>
        <w:t xml:space="preserve">nr </w:t>
      </w:r>
      <w:r w:rsidR="00E93A30">
        <w:rPr>
          <w:rFonts w:ascii="Arial" w:hAnsi="Arial" w:cs="Arial"/>
          <w:b/>
          <w:sz w:val="20"/>
          <w:szCs w:val="20"/>
          <w:u w:val="single"/>
        </w:rPr>
        <w:t>2</w:t>
      </w:r>
      <w:r w:rsidR="00A94927">
        <w:rPr>
          <w:rFonts w:ascii="Arial" w:hAnsi="Arial" w:cs="Arial"/>
          <w:b/>
          <w:sz w:val="20"/>
          <w:szCs w:val="20"/>
          <w:u w:val="single"/>
        </w:rPr>
        <w:t xml:space="preserve"> </w:t>
      </w:r>
      <w:r w:rsidRPr="003D31E7">
        <w:rPr>
          <w:rFonts w:ascii="Arial" w:hAnsi="Arial" w:cs="Arial"/>
          <w:sz w:val="20"/>
          <w:szCs w:val="20"/>
          <w:u w:val="single"/>
        </w:rPr>
        <w:t xml:space="preserve">do niniejszego zapytania ofertowego. </w:t>
      </w:r>
      <w:r w:rsidR="00F80EF9" w:rsidRPr="003D31E7">
        <w:rPr>
          <w:rFonts w:ascii="Arial" w:hAnsi="Arial" w:cs="Arial"/>
          <w:sz w:val="20"/>
          <w:szCs w:val="20"/>
          <w:u w:val="single"/>
        </w:rPr>
        <w:t>Zamawiający wymaga</w:t>
      </w:r>
      <w:r w:rsidRPr="003D31E7">
        <w:rPr>
          <w:rFonts w:ascii="Arial" w:hAnsi="Arial" w:cs="Arial"/>
          <w:sz w:val="20"/>
          <w:szCs w:val="20"/>
          <w:u w:val="single"/>
        </w:rPr>
        <w:t xml:space="preserve"> </w:t>
      </w:r>
      <w:r w:rsidR="00F80EF9" w:rsidRPr="003D31E7">
        <w:rPr>
          <w:rFonts w:ascii="Arial" w:hAnsi="Arial" w:cs="Arial"/>
          <w:sz w:val="20"/>
          <w:szCs w:val="20"/>
          <w:u w:val="single"/>
        </w:rPr>
        <w:t>złożenia</w:t>
      </w:r>
      <w:r w:rsidRPr="003D31E7">
        <w:rPr>
          <w:rFonts w:ascii="Arial" w:hAnsi="Arial" w:cs="Arial"/>
          <w:sz w:val="20"/>
          <w:szCs w:val="20"/>
          <w:u w:val="single"/>
        </w:rPr>
        <w:t xml:space="preserve"> ofert</w:t>
      </w:r>
      <w:r w:rsidR="00F80EF9" w:rsidRPr="003D31E7">
        <w:rPr>
          <w:rFonts w:ascii="Arial" w:hAnsi="Arial" w:cs="Arial"/>
          <w:sz w:val="20"/>
          <w:szCs w:val="20"/>
          <w:u w:val="single"/>
        </w:rPr>
        <w:t>y</w:t>
      </w:r>
      <w:r w:rsidRPr="003D31E7">
        <w:rPr>
          <w:rFonts w:ascii="Arial" w:hAnsi="Arial" w:cs="Arial"/>
          <w:sz w:val="20"/>
          <w:szCs w:val="20"/>
          <w:u w:val="single"/>
        </w:rPr>
        <w:t xml:space="preserve"> na realizację Zamówienia z wykorzystaniem przedmiotowego wzorcowego formularza ofertowego.</w:t>
      </w:r>
      <w:r w:rsidR="00E77E24" w:rsidRPr="003D31E7">
        <w:rPr>
          <w:rFonts w:ascii="Arial" w:hAnsi="Arial" w:cs="Arial"/>
          <w:sz w:val="20"/>
          <w:szCs w:val="20"/>
          <w:u w:val="single"/>
        </w:rPr>
        <w:t xml:space="preserve"> </w:t>
      </w:r>
      <w:r w:rsidR="009559C3" w:rsidRPr="003D31E7">
        <w:rPr>
          <w:rFonts w:ascii="Arial" w:hAnsi="Arial" w:cs="Arial"/>
          <w:sz w:val="20"/>
          <w:szCs w:val="20"/>
          <w:u w:val="single"/>
        </w:rPr>
        <w:t>Oferta powinna zawierać następujące załączniki:</w:t>
      </w:r>
    </w:p>
    <w:p w:rsidR="009559C3" w:rsidRPr="003D31E7" w:rsidRDefault="009559C3" w:rsidP="009559C3">
      <w:pPr>
        <w:pStyle w:val="Bezodstpw"/>
        <w:spacing w:line="360" w:lineRule="auto"/>
        <w:ind w:leftChars="0" w:left="360" w:firstLineChars="0" w:firstLine="0"/>
        <w:jc w:val="both"/>
        <w:rPr>
          <w:rFonts w:ascii="Arial" w:hAnsi="Arial" w:cs="Arial"/>
          <w:sz w:val="20"/>
          <w:szCs w:val="20"/>
          <w:u w:val="single"/>
        </w:rPr>
      </w:pPr>
      <w:r w:rsidRPr="003D31E7">
        <w:rPr>
          <w:rFonts w:ascii="Arial" w:hAnsi="Arial" w:cs="Arial"/>
          <w:sz w:val="20"/>
          <w:szCs w:val="20"/>
          <w:u w:val="single"/>
        </w:rPr>
        <w:t>odpis z KRS Wykonawcy / Odpis z CEIDG Wykonawcy / inny dokument rejestrowy właściwy dla Wykonawcy wskazujący osoby uprawnione do reprezentowania Wykonawcy i zaciągania zobowiązań; pełnomocnictwo, jeżeli oferta jest składana przez pełnomocnika; dokument wskazujący osoby uprawnione do reprezentowania Wykonawcy i zaciągania zobowiązań w wysokości odpowiadającej wartości oferty</w:t>
      </w:r>
      <w:r w:rsidR="000F3492">
        <w:rPr>
          <w:rFonts w:ascii="Arial" w:hAnsi="Arial" w:cs="Arial"/>
          <w:sz w:val="20"/>
          <w:szCs w:val="20"/>
          <w:u w:val="single"/>
        </w:rPr>
        <w:t>; opis oferty.</w:t>
      </w:r>
    </w:p>
    <w:p w:rsidR="0096176C" w:rsidRPr="00B57DC9" w:rsidRDefault="00015B07" w:rsidP="009559C3">
      <w:pPr>
        <w:pStyle w:val="Bezodstpw"/>
        <w:numPr>
          <w:ilvl w:val="0"/>
          <w:numId w:val="29"/>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Ofertę należy złożyć: 1) w formie pisemnej w siedzibie Zamawiającego: VIGO System Spółka Akcyjna, ul. Poznańska 129/133, 05-850 Ożarów Mazowiecki, przy czym w przypadku przesłania oferty pocztą dla zachowania terminu składania ofert decyduje data doręczenia oferty Zamawiającemu, lub 2) drogą elektroniczną na adres email: </w:t>
      </w:r>
      <w:r w:rsidRPr="004A1344">
        <w:rPr>
          <w:rFonts w:ascii="Arial" w:hAnsi="Arial" w:cs="Arial"/>
          <w:b/>
          <w:bCs/>
          <w:sz w:val="20"/>
          <w:szCs w:val="20"/>
        </w:rPr>
        <w:t>vigo2020tenders@vigo.com.pl</w:t>
      </w:r>
      <w:r w:rsidRPr="00B57DC9">
        <w:rPr>
          <w:rFonts w:ascii="Arial" w:hAnsi="Arial" w:cs="Arial"/>
          <w:sz w:val="20"/>
          <w:szCs w:val="20"/>
        </w:rPr>
        <w:t xml:space="preserve"> z zastrzeżeniem maksymalnej wielkości jednej wiadomości 25 MB.</w:t>
      </w:r>
      <w:r w:rsidR="00B47418" w:rsidRPr="00B57DC9">
        <w:rPr>
          <w:rFonts w:ascii="Arial" w:hAnsi="Arial" w:cs="Arial"/>
          <w:sz w:val="20"/>
          <w:szCs w:val="20"/>
        </w:rPr>
        <w:t xml:space="preserve"> lub 3) drogą elektroniczną na następujący adres e-mail: vigo2020tenders@vigo.com.pl z bezpiecznym podpisem elektronicznym potwierdzonym kwalifikowanym certyfikatem z zastrzeżeniem, że maksymalny rozmiar jednego e-maila nie może przekroczyć 25 MB</w:t>
      </w:r>
      <w:r w:rsidR="00160B93" w:rsidRPr="00B57DC9">
        <w:rPr>
          <w:rFonts w:ascii="Arial" w:hAnsi="Arial" w:cs="Arial"/>
          <w:sz w:val="20"/>
          <w:szCs w:val="20"/>
        </w:rPr>
        <w:t xml:space="preserve"> - przy czym w przypadku przesłania oferty drogą elektroniczną o której mowa w pkt. 2) i 3) dla zachowania terminu składania ofert </w:t>
      </w:r>
      <w:r w:rsidR="006E7BB3" w:rsidRPr="00B57DC9">
        <w:rPr>
          <w:rFonts w:ascii="Arial" w:hAnsi="Arial" w:cs="Arial"/>
          <w:sz w:val="20"/>
          <w:szCs w:val="20"/>
        </w:rPr>
        <w:t xml:space="preserve">decydująca jest data zarejestrowania wiadomości e-mail na serwerach Zamawiającego z uwzględnieniem strefy czasowej Zamawiającego. </w:t>
      </w:r>
    </w:p>
    <w:p w:rsidR="001F5D61" w:rsidRDefault="001F5D61" w:rsidP="00F1438F">
      <w:pPr>
        <w:pStyle w:val="Bezodstpw"/>
        <w:spacing w:line="360" w:lineRule="auto"/>
        <w:ind w:left="0" w:hanging="2"/>
        <w:jc w:val="both"/>
        <w:rPr>
          <w:rFonts w:ascii="Arial" w:hAnsi="Arial" w:cs="Arial"/>
          <w:b/>
          <w:sz w:val="20"/>
          <w:szCs w:val="20"/>
        </w:rPr>
      </w:pPr>
    </w:p>
    <w:p w:rsidR="0096176C" w:rsidRPr="00E145BF" w:rsidRDefault="00015B07" w:rsidP="00845D79">
      <w:pPr>
        <w:pStyle w:val="Bezodstpw"/>
        <w:numPr>
          <w:ilvl w:val="0"/>
          <w:numId w:val="34"/>
        </w:numPr>
        <w:spacing w:line="360" w:lineRule="auto"/>
        <w:ind w:leftChars="0" w:firstLineChars="0"/>
        <w:jc w:val="both"/>
        <w:rPr>
          <w:rFonts w:ascii="Arial" w:hAnsi="Arial" w:cs="Arial"/>
          <w:b/>
          <w:sz w:val="22"/>
          <w:szCs w:val="22"/>
        </w:rPr>
      </w:pPr>
      <w:r w:rsidRPr="00E145BF">
        <w:rPr>
          <w:rFonts w:ascii="Arial" w:hAnsi="Arial" w:cs="Arial"/>
          <w:b/>
          <w:sz w:val="22"/>
          <w:szCs w:val="22"/>
          <w:highlight w:val="lightGray"/>
        </w:rPr>
        <w:t>Badanie ofert</w:t>
      </w:r>
    </w:p>
    <w:p w:rsidR="0096176C" w:rsidRPr="00B57DC9" w:rsidRDefault="00015B07" w:rsidP="00E77E24">
      <w:pPr>
        <w:pStyle w:val="Bezodstpw"/>
        <w:numPr>
          <w:ilvl w:val="0"/>
          <w:numId w:val="38"/>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Wykonawca może przed upływem terminu składania ofert zmienić lub wycofać swoją ofertę. </w:t>
      </w:r>
    </w:p>
    <w:p w:rsidR="0096176C" w:rsidRPr="00B57DC9" w:rsidRDefault="00015B07" w:rsidP="00E77E24">
      <w:pPr>
        <w:pStyle w:val="Bezodstpw"/>
        <w:spacing w:line="360" w:lineRule="auto"/>
        <w:ind w:leftChars="0" w:left="0" w:firstLineChars="0" w:firstLine="358"/>
        <w:jc w:val="both"/>
        <w:rPr>
          <w:rFonts w:ascii="Arial" w:hAnsi="Arial" w:cs="Arial"/>
          <w:sz w:val="20"/>
          <w:szCs w:val="20"/>
        </w:rPr>
      </w:pPr>
      <w:r w:rsidRPr="00B57DC9">
        <w:rPr>
          <w:rFonts w:ascii="Arial" w:hAnsi="Arial" w:cs="Arial"/>
          <w:sz w:val="20"/>
          <w:szCs w:val="20"/>
        </w:rPr>
        <w:t xml:space="preserve">W toku badania i oceny ofert Zamawiający może: </w:t>
      </w:r>
    </w:p>
    <w:p w:rsidR="0096176C" w:rsidRPr="00B57DC9" w:rsidRDefault="00015B07" w:rsidP="00E77E24">
      <w:pPr>
        <w:pStyle w:val="Bezodstpw"/>
        <w:numPr>
          <w:ilvl w:val="0"/>
          <w:numId w:val="39"/>
        </w:numPr>
        <w:spacing w:line="360" w:lineRule="auto"/>
        <w:ind w:leftChars="0" w:left="709" w:firstLineChars="0"/>
        <w:jc w:val="both"/>
        <w:rPr>
          <w:rFonts w:ascii="Arial" w:hAnsi="Arial" w:cs="Arial"/>
          <w:sz w:val="20"/>
          <w:szCs w:val="20"/>
        </w:rPr>
      </w:pPr>
      <w:r w:rsidRPr="00B57DC9">
        <w:rPr>
          <w:rFonts w:ascii="Arial" w:hAnsi="Arial" w:cs="Arial"/>
          <w:sz w:val="20"/>
          <w:szCs w:val="20"/>
        </w:rPr>
        <w:t xml:space="preserve">żądać od wykonawcy złożenia wyjaśnień dotyczących treści oferty </w:t>
      </w:r>
      <w:r w:rsidRPr="00B57DC9">
        <w:rPr>
          <w:rFonts w:ascii="Arial" w:hAnsi="Arial" w:cs="Arial"/>
          <w:sz w:val="20"/>
          <w:szCs w:val="20"/>
        </w:rPr>
        <w:br/>
        <w:t>w wyznaczonym terminie;</w:t>
      </w:r>
    </w:p>
    <w:p w:rsidR="0096176C" w:rsidRPr="00B57DC9" w:rsidRDefault="00015B07" w:rsidP="00E77E24">
      <w:pPr>
        <w:pStyle w:val="Bezodstpw"/>
        <w:numPr>
          <w:ilvl w:val="0"/>
          <w:numId w:val="39"/>
        </w:numPr>
        <w:spacing w:line="360" w:lineRule="auto"/>
        <w:ind w:leftChars="0" w:left="709" w:firstLineChars="0"/>
        <w:jc w:val="both"/>
        <w:rPr>
          <w:rFonts w:ascii="Arial" w:hAnsi="Arial" w:cs="Arial"/>
          <w:sz w:val="20"/>
          <w:szCs w:val="20"/>
        </w:rPr>
      </w:pPr>
      <w:r w:rsidRPr="00B57DC9">
        <w:rPr>
          <w:rFonts w:ascii="Arial" w:hAnsi="Arial" w:cs="Arial"/>
          <w:sz w:val="20"/>
          <w:szCs w:val="20"/>
        </w:rPr>
        <w:t>żądać od wykonawcy uzupełnienia braków oferty w wyznaczonym terminie;</w:t>
      </w:r>
    </w:p>
    <w:p w:rsidR="0096176C" w:rsidRPr="00B57DC9" w:rsidRDefault="00015B07" w:rsidP="00E77E24">
      <w:pPr>
        <w:pStyle w:val="Bezodstpw"/>
        <w:numPr>
          <w:ilvl w:val="0"/>
          <w:numId w:val="39"/>
        </w:numPr>
        <w:spacing w:line="360" w:lineRule="auto"/>
        <w:ind w:leftChars="0" w:left="709" w:firstLineChars="0"/>
        <w:jc w:val="both"/>
        <w:rPr>
          <w:rFonts w:ascii="Arial" w:hAnsi="Arial" w:cs="Arial"/>
          <w:sz w:val="20"/>
          <w:szCs w:val="20"/>
        </w:rPr>
      </w:pPr>
      <w:r w:rsidRPr="00B57DC9">
        <w:rPr>
          <w:rFonts w:ascii="Arial" w:hAnsi="Arial" w:cs="Arial"/>
          <w:sz w:val="20"/>
          <w:szCs w:val="20"/>
        </w:rPr>
        <w:t xml:space="preserve">poprawiać oczywiste omyłki pisarskie lub rachunkowe oraz inne omyłki niepowodujące istotnych zmian w treści oferty, zawiadamiając o tym wykonawcę. </w:t>
      </w:r>
    </w:p>
    <w:p w:rsidR="0096176C" w:rsidRPr="00B57DC9" w:rsidRDefault="00015B07" w:rsidP="00E77E24">
      <w:pPr>
        <w:pStyle w:val="Bezodstpw"/>
        <w:spacing w:line="360" w:lineRule="auto"/>
        <w:ind w:leftChars="117" w:left="283" w:hanging="2"/>
        <w:jc w:val="both"/>
        <w:rPr>
          <w:rFonts w:ascii="Arial" w:hAnsi="Arial" w:cs="Arial"/>
          <w:sz w:val="20"/>
          <w:szCs w:val="20"/>
        </w:rPr>
      </w:pPr>
      <w:r w:rsidRPr="00B57DC9">
        <w:rPr>
          <w:rFonts w:ascii="Arial" w:hAnsi="Arial" w:cs="Arial"/>
          <w:sz w:val="20"/>
          <w:szCs w:val="20"/>
        </w:rPr>
        <w:lastRenderedPageBreak/>
        <w:t xml:space="preserve">Brak odpowiedzi wykonawcy w wyznaczonym terminie, udzielenie odpowiedzi, która nie rozwiewa wątpliwości lub nieuzupełnienie braków oferty w wyznaczonym terminie uznaje się za cofnięcie oferty przez wykonawcę. </w:t>
      </w:r>
    </w:p>
    <w:p w:rsidR="0096176C" w:rsidRPr="00B57DC9" w:rsidRDefault="00015B07" w:rsidP="00E77E24">
      <w:pPr>
        <w:pStyle w:val="Bezodstpw"/>
        <w:numPr>
          <w:ilvl w:val="0"/>
          <w:numId w:val="38"/>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Zamawiający wyklucza wykonawcę, który nie spełnia warunków udziału </w:t>
      </w:r>
      <w:r w:rsidRPr="00B57DC9">
        <w:rPr>
          <w:rFonts w:ascii="Arial" w:hAnsi="Arial" w:cs="Arial"/>
          <w:sz w:val="20"/>
          <w:szCs w:val="20"/>
        </w:rPr>
        <w:br/>
        <w:t xml:space="preserve">w postępowaniu o udzielenie Zamówienia. </w:t>
      </w:r>
    </w:p>
    <w:p w:rsidR="0096176C" w:rsidRPr="00B57DC9" w:rsidRDefault="00015B07" w:rsidP="00E77E24">
      <w:pPr>
        <w:pStyle w:val="Bezodstpw"/>
        <w:numPr>
          <w:ilvl w:val="0"/>
          <w:numId w:val="38"/>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Zamawiający odrzuca ofertę Wykonawcy, jeżeli: </w:t>
      </w:r>
    </w:p>
    <w:p w:rsidR="0096176C" w:rsidRPr="00B57DC9" w:rsidRDefault="00015B07" w:rsidP="00E77E24">
      <w:pPr>
        <w:pStyle w:val="Bezodstpw"/>
        <w:numPr>
          <w:ilvl w:val="0"/>
          <w:numId w:val="40"/>
        </w:numPr>
        <w:spacing w:line="360" w:lineRule="auto"/>
        <w:ind w:leftChars="0" w:left="709" w:firstLineChars="0"/>
        <w:jc w:val="both"/>
        <w:rPr>
          <w:rFonts w:ascii="Arial" w:hAnsi="Arial" w:cs="Arial"/>
          <w:sz w:val="20"/>
          <w:szCs w:val="20"/>
        </w:rPr>
      </w:pPr>
      <w:r w:rsidRPr="00B57DC9">
        <w:rPr>
          <w:rFonts w:ascii="Arial" w:hAnsi="Arial" w:cs="Arial"/>
          <w:sz w:val="20"/>
          <w:szCs w:val="20"/>
        </w:rPr>
        <w:t xml:space="preserve">jej treść nie odpowiada treści zapytania ofertowego; </w:t>
      </w:r>
    </w:p>
    <w:p w:rsidR="0096176C" w:rsidRPr="00B57DC9" w:rsidRDefault="00015B07" w:rsidP="00E77E24">
      <w:pPr>
        <w:pStyle w:val="Bezodstpw"/>
        <w:numPr>
          <w:ilvl w:val="0"/>
          <w:numId w:val="40"/>
        </w:numPr>
        <w:spacing w:line="360" w:lineRule="auto"/>
        <w:ind w:leftChars="0" w:left="709" w:firstLineChars="0"/>
        <w:jc w:val="both"/>
        <w:rPr>
          <w:rFonts w:ascii="Arial" w:hAnsi="Arial" w:cs="Arial"/>
          <w:sz w:val="20"/>
          <w:szCs w:val="20"/>
        </w:rPr>
      </w:pPr>
      <w:r w:rsidRPr="00B57DC9">
        <w:rPr>
          <w:rFonts w:ascii="Arial" w:hAnsi="Arial" w:cs="Arial"/>
          <w:sz w:val="20"/>
          <w:szCs w:val="20"/>
        </w:rPr>
        <w:t xml:space="preserve">zawiera błędy w obliczeniu ceny, które nie podlegają usunięciu; </w:t>
      </w:r>
    </w:p>
    <w:p w:rsidR="0096176C" w:rsidRPr="00B57DC9" w:rsidRDefault="00015B07" w:rsidP="00E77E24">
      <w:pPr>
        <w:pStyle w:val="Bezodstpw"/>
        <w:numPr>
          <w:ilvl w:val="0"/>
          <w:numId w:val="40"/>
        </w:numPr>
        <w:spacing w:line="360" w:lineRule="auto"/>
        <w:ind w:leftChars="0" w:left="709" w:firstLineChars="0"/>
        <w:jc w:val="both"/>
        <w:rPr>
          <w:rFonts w:ascii="Arial" w:hAnsi="Arial" w:cs="Arial"/>
          <w:sz w:val="20"/>
          <w:szCs w:val="20"/>
        </w:rPr>
      </w:pPr>
      <w:r w:rsidRPr="00B57DC9">
        <w:rPr>
          <w:rFonts w:ascii="Arial" w:hAnsi="Arial" w:cs="Arial"/>
          <w:sz w:val="20"/>
          <w:szCs w:val="20"/>
        </w:rPr>
        <w:t>zawiera rażąco niską cenę w stosunku do przedmiotu Zamówienia;</w:t>
      </w:r>
    </w:p>
    <w:p w:rsidR="0096176C" w:rsidRPr="00B57DC9" w:rsidRDefault="00015B07" w:rsidP="00E77E24">
      <w:pPr>
        <w:pStyle w:val="Bezodstpw"/>
        <w:numPr>
          <w:ilvl w:val="0"/>
          <w:numId w:val="40"/>
        </w:numPr>
        <w:spacing w:line="360" w:lineRule="auto"/>
        <w:ind w:leftChars="0" w:left="709" w:firstLineChars="0"/>
        <w:jc w:val="both"/>
        <w:rPr>
          <w:rFonts w:ascii="Arial" w:hAnsi="Arial" w:cs="Arial"/>
          <w:sz w:val="20"/>
          <w:szCs w:val="20"/>
        </w:rPr>
      </w:pPr>
      <w:r w:rsidRPr="00B57DC9">
        <w:rPr>
          <w:rFonts w:ascii="Arial" w:hAnsi="Arial" w:cs="Arial"/>
          <w:sz w:val="20"/>
          <w:szCs w:val="20"/>
        </w:rPr>
        <w:t xml:space="preserve">wykonawca złożył więcej niż jedną ofertę. </w:t>
      </w:r>
    </w:p>
    <w:p w:rsidR="0096176C" w:rsidRPr="00B57DC9" w:rsidRDefault="00015B07" w:rsidP="00E77E24">
      <w:pPr>
        <w:pStyle w:val="Bezodstpw"/>
        <w:numPr>
          <w:ilvl w:val="0"/>
          <w:numId w:val="38"/>
        </w:numPr>
        <w:spacing w:line="360" w:lineRule="auto"/>
        <w:ind w:leftChars="0" w:firstLineChars="0"/>
        <w:jc w:val="both"/>
        <w:rPr>
          <w:rFonts w:ascii="Arial" w:hAnsi="Arial" w:cs="Arial"/>
          <w:sz w:val="20"/>
          <w:szCs w:val="20"/>
        </w:rPr>
      </w:pPr>
      <w:r w:rsidRPr="00B57DC9">
        <w:rPr>
          <w:rFonts w:ascii="Arial" w:hAnsi="Arial" w:cs="Arial"/>
          <w:sz w:val="20"/>
          <w:szCs w:val="20"/>
        </w:rPr>
        <w:t>Wykonawcy mogą zadawać pytania o wyjaśnienie wątpliwości dotyczących warunków postępowania o udzielenie Zamówienia</w:t>
      </w:r>
      <w:r w:rsidR="0040319A" w:rsidRPr="00B57DC9">
        <w:rPr>
          <w:rFonts w:ascii="Arial" w:hAnsi="Arial" w:cs="Arial"/>
          <w:sz w:val="20"/>
          <w:szCs w:val="20"/>
        </w:rPr>
        <w:t>.</w:t>
      </w:r>
    </w:p>
    <w:p w:rsidR="0096176C" w:rsidRPr="00B57DC9" w:rsidRDefault="00015B07" w:rsidP="00E77E24">
      <w:pPr>
        <w:pStyle w:val="Bezodstpw"/>
        <w:numPr>
          <w:ilvl w:val="0"/>
          <w:numId w:val="38"/>
        </w:numPr>
        <w:spacing w:line="360" w:lineRule="auto"/>
        <w:ind w:leftChars="0" w:firstLineChars="0"/>
        <w:jc w:val="both"/>
        <w:rPr>
          <w:rFonts w:ascii="Arial" w:hAnsi="Arial" w:cs="Arial"/>
          <w:sz w:val="20"/>
          <w:szCs w:val="20"/>
        </w:rPr>
      </w:pPr>
      <w:r w:rsidRPr="00B57DC9">
        <w:rPr>
          <w:rFonts w:ascii="Arial" w:hAnsi="Arial" w:cs="Arial"/>
          <w:sz w:val="20"/>
          <w:szCs w:val="20"/>
        </w:rPr>
        <w:t>Ocenie przez Zamawiającego podlegać będą tylko te oferty, które wpłyną do Zamawiającego w okresie od dnia ogłoszenia niniejszego zapytania ofertowego do dnia upływu terminu składania ofert. Oferty złożone po upływie niniejszego terminu nie będą rozpatrywane.</w:t>
      </w:r>
    </w:p>
    <w:p w:rsidR="001F5D61" w:rsidRDefault="001F5D61" w:rsidP="00F1438F">
      <w:pPr>
        <w:pStyle w:val="Bezodstpw"/>
        <w:spacing w:line="360" w:lineRule="auto"/>
        <w:ind w:left="0" w:hanging="2"/>
        <w:jc w:val="both"/>
        <w:rPr>
          <w:rFonts w:ascii="Arial" w:hAnsi="Arial" w:cs="Arial"/>
          <w:b/>
          <w:sz w:val="20"/>
          <w:szCs w:val="20"/>
        </w:rPr>
      </w:pPr>
    </w:p>
    <w:p w:rsidR="0096176C" w:rsidRPr="00E145BF" w:rsidRDefault="00015B07" w:rsidP="00331400">
      <w:pPr>
        <w:pStyle w:val="Bezodstpw"/>
        <w:numPr>
          <w:ilvl w:val="0"/>
          <w:numId w:val="34"/>
        </w:numPr>
        <w:spacing w:line="360" w:lineRule="auto"/>
        <w:ind w:leftChars="0" w:left="0" w:firstLineChars="0" w:hanging="2"/>
        <w:jc w:val="both"/>
        <w:rPr>
          <w:rFonts w:ascii="Arial" w:hAnsi="Arial" w:cs="Arial"/>
          <w:b/>
          <w:sz w:val="22"/>
          <w:szCs w:val="22"/>
        </w:rPr>
      </w:pPr>
      <w:r w:rsidRPr="00E145BF">
        <w:rPr>
          <w:rFonts w:ascii="Arial" w:hAnsi="Arial" w:cs="Arial"/>
          <w:b/>
          <w:sz w:val="22"/>
          <w:szCs w:val="22"/>
          <w:highlight w:val="lightGray"/>
        </w:rPr>
        <w:t>Osoby kontaktowe</w:t>
      </w:r>
      <w:r w:rsidRPr="00E145BF">
        <w:rPr>
          <w:rFonts w:ascii="Arial" w:hAnsi="Arial" w:cs="Arial"/>
          <w:b/>
          <w:sz w:val="22"/>
          <w:szCs w:val="22"/>
        </w:rPr>
        <w:t xml:space="preserve"> </w:t>
      </w:r>
    </w:p>
    <w:p w:rsidR="0096176C" w:rsidRPr="00B57DC9" w:rsidRDefault="00015B07" w:rsidP="00F1438F">
      <w:pPr>
        <w:pStyle w:val="Bezodstpw"/>
        <w:spacing w:line="360" w:lineRule="auto"/>
        <w:ind w:left="0" w:hanging="2"/>
        <w:jc w:val="both"/>
        <w:rPr>
          <w:rFonts w:ascii="Arial" w:hAnsi="Arial" w:cs="Arial"/>
          <w:sz w:val="20"/>
          <w:szCs w:val="20"/>
        </w:rPr>
      </w:pPr>
      <w:r w:rsidRPr="00B57DC9">
        <w:rPr>
          <w:rFonts w:ascii="Arial" w:hAnsi="Arial" w:cs="Arial"/>
          <w:sz w:val="20"/>
          <w:szCs w:val="20"/>
        </w:rPr>
        <w:t>Osobami kontaktowymi ze strony Zamawiającego są:</w:t>
      </w:r>
    </w:p>
    <w:p w:rsidR="0096176C" w:rsidRPr="00B57DC9" w:rsidRDefault="00015B07" w:rsidP="00F1438F">
      <w:pPr>
        <w:pStyle w:val="Bezodstpw"/>
        <w:spacing w:line="360" w:lineRule="auto"/>
        <w:ind w:left="0" w:hanging="2"/>
        <w:jc w:val="both"/>
        <w:rPr>
          <w:rFonts w:ascii="Arial" w:hAnsi="Arial" w:cs="Arial"/>
          <w:sz w:val="20"/>
          <w:szCs w:val="20"/>
        </w:rPr>
      </w:pPr>
      <w:r w:rsidRPr="00B57DC9">
        <w:rPr>
          <w:rFonts w:ascii="Arial" w:hAnsi="Arial" w:cs="Arial"/>
          <w:sz w:val="20"/>
          <w:szCs w:val="20"/>
        </w:rPr>
        <w:t xml:space="preserve">W sprawach proceduralnych: </w:t>
      </w:r>
      <w:r w:rsidR="007377D1" w:rsidRPr="00B57DC9">
        <w:rPr>
          <w:rFonts w:ascii="Arial" w:hAnsi="Arial" w:cs="Arial"/>
          <w:sz w:val="20"/>
          <w:szCs w:val="20"/>
        </w:rPr>
        <w:t>Dominik Nowak</w:t>
      </w:r>
      <w:r w:rsidRPr="00B57DC9">
        <w:rPr>
          <w:rFonts w:ascii="Arial" w:hAnsi="Arial" w:cs="Arial"/>
          <w:sz w:val="20"/>
          <w:szCs w:val="20"/>
        </w:rPr>
        <w:t xml:space="preserve">, e-mail </w:t>
      </w:r>
      <w:r w:rsidR="00A75BBC" w:rsidRPr="00B57DC9">
        <w:rPr>
          <w:rFonts w:ascii="Arial" w:hAnsi="Arial" w:cs="Arial"/>
          <w:sz w:val="20"/>
          <w:szCs w:val="20"/>
        </w:rPr>
        <w:t>dnowak</w:t>
      </w:r>
      <w:r w:rsidRPr="00B57DC9">
        <w:rPr>
          <w:rFonts w:ascii="Arial" w:hAnsi="Arial" w:cs="Arial"/>
          <w:sz w:val="20"/>
          <w:szCs w:val="20"/>
        </w:rPr>
        <w:t>@vigo.com.pl.</w:t>
      </w:r>
    </w:p>
    <w:p w:rsidR="0096176C" w:rsidRPr="00B57DC9" w:rsidRDefault="00015B07" w:rsidP="00F1438F">
      <w:pPr>
        <w:pStyle w:val="Bezodstpw"/>
        <w:spacing w:line="360" w:lineRule="auto"/>
        <w:ind w:left="0" w:hanging="2"/>
        <w:jc w:val="both"/>
        <w:rPr>
          <w:rFonts w:ascii="Arial" w:hAnsi="Arial" w:cs="Arial"/>
          <w:sz w:val="20"/>
          <w:szCs w:val="20"/>
        </w:rPr>
      </w:pPr>
      <w:r w:rsidRPr="00B57DC9">
        <w:rPr>
          <w:rFonts w:ascii="Arial" w:hAnsi="Arial" w:cs="Arial"/>
          <w:sz w:val="20"/>
          <w:szCs w:val="20"/>
        </w:rPr>
        <w:t xml:space="preserve">W sprawach technicznych: </w:t>
      </w:r>
      <w:r w:rsidR="009B7343" w:rsidRPr="00B57DC9">
        <w:rPr>
          <w:rFonts w:ascii="Arial" w:hAnsi="Arial" w:cs="Arial"/>
          <w:sz w:val="20"/>
          <w:szCs w:val="20"/>
        </w:rPr>
        <w:t>Włodzimierz Strupiński</w:t>
      </w:r>
      <w:r w:rsidRPr="00B57DC9">
        <w:rPr>
          <w:rFonts w:ascii="Arial" w:hAnsi="Arial" w:cs="Arial"/>
          <w:sz w:val="20"/>
          <w:szCs w:val="20"/>
        </w:rPr>
        <w:t xml:space="preserve">, e-mail </w:t>
      </w:r>
      <w:hyperlink r:id="rId9" w:history="1">
        <w:r w:rsidR="00845D79" w:rsidRPr="00250BBF">
          <w:rPr>
            <w:rStyle w:val="Hipercze"/>
            <w:rFonts w:ascii="Arial" w:hAnsi="Arial" w:cs="Arial"/>
            <w:sz w:val="20"/>
            <w:szCs w:val="20"/>
          </w:rPr>
          <w:t>wstrupinski@vigo.com.pl</w:t>
        </w:r>
      </w:hyperlink>
      <w:r w:rsidR="00C35CBB">
        <w:rPr>
          <w:rFonts w:ascii="Arial" w:hAnsi="Arial" w:cs="Arial"/>
          <w:sz w:val="20"/>
          <w:szCs w:val="20"/>
        </w:rPr>
        <w:t xml:space="preserve">, </w:t>
      </w:r>
      <w:r w:rsidR="00845D79">
        <w:rPr>
          <w:rFonts w:ascii="Arial" w:hAnsi="Arial" w:cs="Arial"/>
          <w:sz w:val="20"/>
          <w:szCs w:val="20"/>
        </w:rPr>
        <w:t xml:space="preserve"> Iwona Pasternak e-mail: ipast</w:t>
      </w:r>
      <w:r w:rsidR="003D31E7">
        <w:rPr>
          <w:rFonts w:ascii="Arial" w:hAnsi="Arial" w:cs="Arial"/>
          <w:sz w:val="20"/>
          <w:szCs w:val="20"/>
        </w:rPr>
        <w:t>e</w:t>
      </w:r>
      <w:r w:rsidR="00845D79">
        <w:rPr>
          <w:rFonts w:ascii="Arial" w:hAnsi="Arial" w:cs="Arial"/>
          <w:sz w:val="20"/>
          <w:szCs w:val="20"/>
        </w:rPr>
        <w:t>rnak@vigo.com.pl</w:t>
      </w:r>
    </w:p>
    <w:p w:rsidR="001F5D61" w:rsidRDefault="001F5D61" w:rsidP="00F1438F">
      <w:pPr>
        <w:pStyle w:val="Bezodstpw"/>
        <w:spacing w:line="360" w:lineRule="auto"/>
        <w:ind w:left="0" w:hanging="2"/>
        <w:jc w:val="both"/>
        <w:rPr>
          <w:rFonts w:ascii="Arial" w:hAnsi="Arial" w:cs="Arial"/>
          <w:b/>
          <w:sz w:val="20"/>
          <w:szCs w:val="20"/>
        </w:rPr>
      </w:pPr>
    </w:p>
    <w:p w:rsidR="0096176C" w:rsidRPr="00E77E24" w:rsidRDefault="00015B07" w:rsidP="00E77E24">
      <w:pPr>
        <w:pStyle w:val="Bezodstpw"/>
        <w:numPr>
          <w:ilvl w:val="0"/>
          <w:numId w:val="34"/>
        </w:numPr>
        <w:spacing w:line="360" w:lineRule="auto"/>
        <w:ind w:leftChars="0" w:firstLineChars="0"/>
        <w:jc w:val="both"/>
        <w:rPr>
          <w:rFonts w:ascii="Arial" w:hAnsi="Arial" w:cs="Arial"/>
          <w:b/>
          <w:sz w:val="22"/>
          <w:szCs w:val="22"/>
        </w:rPr>
      </w:pPr>
      <w:r w:rsidRPr="00E77E24">
        <w:rPr>
          <w:rFonts w:ascii="Arial" w:hAnsi="Arial" w:cs="Arial"/>
          <w:b/>
          <w:sz w:val="22"/>
          <w:szCs w:val="22"/>
          <w:highlight w:val="lightGray"/>
        </w:rPr>
        <w:t>Informacja o wyborze najkorzystniejszej oferty</w:t>
      </w:r>
    </w:p>
    <w:p w:rsidR="0096176C" w:rsidRPr="00B57DC9" w:rsidRDefault="00015B07" w:rsidP="00E77E24">
      <w:pPr>
        <w:pStyle w:val="Bezodstpw"/>
        <w:numPr>
          <w:ilvl w:val="0"/>
          <w:numId w:val="41"/>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Zamawiający zastrzega sobie prawo do rozpoczęcia negocjacji z Wykonawcami, których oferty zostały prawidłowo złożone w toku postępowania. Negocjacje </w:t>
      </w:r>
      <w:r w:rsidRPr="00B57DC9">
        <w:rPr>
          <w:rFonts w:ascii="Arial" w:hAnsi="Arial" w:cs="Arial"/>
          <w:sz w:val="20"/>
          <w:szCs w:val="20"/>
        </w:rPr>
        <w:br/>
        <w:t>w celu polepszenia warunków zamówienia mogą dotyczyć w szczególności ceny.</w:t>
      </w:r>
      <w:r w:rsidR="00D15E81" w:rsidRPr="00B57DC9">
        <w:rPr>
          <w:rFonts w:ascii="Arial" w:hAnsi="Arial" w:cs="Arial"/>
          <w:sz w:val="20"/>
          <w:szCs w:val="20"/>
        </w:rPr>
        <w:t xml:space="preserve"> Negocjacje</w:t>
      </w:r>
      <w:r w:rsidR="000A6620" w:rsidRPr="00B57DC9">
        <w:rPr>
          <w:rFonts w:ascii="Arial" w:hAnsi="Arial" w:cs="Arial"/>
          <w:sz w:val="20"/>
          <w:szCs w:val="20"/>
        </w:rPr>
        <w:t xml:space="preserve"> będą prowadzone w sposób </w:t>
      </w:r>
      <w:r w:rsidR="00D15E81" w:rsidRPr="00B57DC9">
        <w:rPr>
          <w:rFonts w:ascii="Arial" w:hAnsi="Arial" w:cs="Arial"/>
          <w:sz w:val="20"/>
          <w:szCs w:val="20"/>
        </w:rPr>
        <w:t xml:space="preserve">nie pogarszający warunków zamówienia określonych w zapytaniu ofertowym, w sposób przejrzysty i nie naruszający dostępu wszystkich wykonawców do negocjacji. </w:t>
      </w:r>
    </w:p>
    <w:p w:rsidR="0096176C" w:rsidRPr="00B57DC9" w:rsidRDefault="00015B07" w:rsidP="00E77E24">
      <w:pPr>
        <w:pStyle w:val="Bezodstpw"/>
        <w:numPr>
          <w:ilvl w:val="0"/>
          <w:numId w:val="41"/>
        </w:numPr>
        <w:spacing w:line="360" w:lineRule="auto"/>
        <w:ind w:leftChars="0" w:firstLineChars="0"/>
        <w:jc w:val="both"/>
        <w:rPr>
          <w:rFonts w:ascii="Arial" w:hAnsi="Arial" w:cs="Arial"/>
          <w:sz w:val="20"/>
          <w:szCs w:val="20"/>
        </w:rPr>
      </w:pPr>
      <w:r w:rsidRPr="00B57DC9">
        <w:rPr>
          <w:rFonts w:ascii="Arial" w:hAnsi="Arial" w:cs="Arial"/>
          <w:sz w:val="20"/>
          <w:szCs w:val="20"/>
        </w:rPr>
        <w:t>Zamawiający może zamknąć postępowanie o udzielenie Zamówienia bez dokonywania wyboru jakiejkolwiek oferty.</w:t>
      </w:r>
    </w:p>
    <w:p w:rsidR="0096176C" w:rsidRPr="00B57DC9" w:rsidRDefault="00015B07" w:rsidP="00E77E24">
      <w:pPr>
        <w:pStyle w:val="Bezodstpw"/>
        <w:numPr>
          <w:ilvl w:val="0"/>
          <w:numId w:val="41"/>
        </w:numPr>
        <w:spacing w:line="360" w:lineRule="auto"/>
        <w:ind w:leftChars="0" w:firstLineChars="0"/>
        <w:jc w:val="both"/>
        <w:rPr>
          <w:rFonts w:ascii="Arial" w:hAnsi="Arial" w:cs="Arial"/>
          <w:sz w:val="20"/>
          <w:szCs w:val="20"/>
        </w:rPr>
      </w:pPr>
      <w:r w:rsidRPr="00B57DC9">
        <w:rPr>
          <w:rFonts w:ascii="Arial" w:hAnsi="Arial" w:cs="Arial"/>
          <w:sz w:val="20"/>
          <w:szCs w:val="20"/>
        </w:rPr>
        <w:t>Zamawiający zawiadomi wykonawców o wyborze najkorzystniejszej oferty, względnie o zamknięciu postępowania o udzielenie Zamówienia bez dokonywania wyboru jakiejkolwiek oferty. Zawiadomienie nastąpi w sposób przewidziany dla upublicznienia niniejszego zapytania ofertowego.</w:t>
      </w:r>
    </w:p>
    <w:p w:rsidR="0096176C" w:rsidRPr="001C6FC6" w:rsidRDefault="00E77E24" w:rsidP="00E77E24">
      <w:pPr>
        <w:pStyle w:val="Bezodstpw"/>
        <w:numPr>
          <w:ilvl w:val="0"/>
          <w:numId w:val="34"/>
        </w:numPr>
        <w:spacing w:line="360" w:lineRule="auto"/>
        <w:ind w:leftChars="0" w:firstLineChars="0"/>
        <w:jc w:val="both"/>
        <w:rPr>
          <w:rFonts w:ascii="Arial" w:hAnsi="Arial" w:cs="Arial"/>
          <w:b/>
          <w:sz w:val="22"/>
          <w:szCs w:val="22"/>
        </w:rPr>
      </w:pPr>
      <w:r w:rsidRPr="001C6FC6">
        <w:rPr>
          <w:rFonts w:ascii="Arial" w:hAnsi="Arial" w:cs="Arial"/>
          <w:b/>
          <w:sz w:val="22"/>
          <w:szCs w:val="22"/>
          <w:highlight w:val="lightGray"/>
        </w:rPr>
        <w:t>Istotne warunki zamówienia</w:t>
      </w:r>
    </w:p>
    <w:p w:rsidR="00E77E24" w:rsidRPr="00C30E28" w:rsidRDefault="00E77E24" w:rsidP="00E77E24">
      <w:pPr>
        <w:pStyle w:val="Bezodstpw"/>
        <w:numPr>
          <w:ilvl w:val="0"/>
          <w:numId w:val="42"/>
        </w:numPr>
        <w:spacing w:line="360" w:lineRule="auto"/>
        <w:ind w:leftChars="0" w:firstLineChars="0"/>
        <w:jc w:val="both"/>
        <w:rPr>
          <w:rFonts w:ascii="Arial" w:hAnsi="Arial" w:cs="Arial"/>
          <w:bCs/>
          <w:sz w:val="20"/>
          <w:szCs w:val="20"/>
        </w:rPr>
      </w:pPr>
      <w:r w:rsidRPr="00C30E28">
        <w:rPr>
          <w:rFonts w:ascii="Arial" w:hAnsi="Arial" w:cs="Arial"/>
          <w:bCs/>
          <w:sz w:val="20"/>
          <w:szCs w:val="20"/>
        </w:rPr>
        <w:lastRenderedPageBreak/>
        <w:t xml:space="preserve">Zamawiający wymaga dostarczenia zamawianego towaru w terminie przewidzianym zapytaniem ofertowym do siedziby Zamawiającego. </w:t>
      </w:r>
    </w:p>
    <w:p w:rsidR="0096176C" w:rsidRPr="00B57DC9" w:rsidRDefault="00015B07" w:rsidP="00FB016B">
      <w:pPr>
        <w:pStyle w:val="Bezodstpw"/>
        <w:numPr>
          <w:ilvl w:val="0"/>
          <w:numId w:val="42"/>
        </w:numPr>
        <w:spacing w:line="360" w:lineRule="auto"/>
        <w:ind w:leftChars="0" w:firstLineChars="0"/>
        <w:jc w:val="both"/>
        <w:rPr>
          <w:rFonts w:ascii="Arial" w:hAnsi="Arial" w:cs="Arial"/>
          <w:sz w:val="20"/>
          <w:szCs w:val="20"/>
        </w:rPr>
      </w:pPr>
      <w:r w:rsidRPr="00B57DC9">
        <w:rPr>
          <w:rFonts w:ascii="Arial" w:hAnsi="Arial" w:cs="Arial"/>
          <w:sz w:val="20"/>
          <w:szCs w:val="20"/>
        </w:rPr>
        <w:t xml:space="preserve">Wykonawca, którego oferta zostanie wybrana przez Zamawiającego jako najkorzystniejsza, zobowiązany jest do </w:t>
      </w:r>
      <w:r w:rsidR="001C6FC6">
        <w:rPr>
          <w:rFonts w:ascii="Arial" w:hAnsi="Arial" w:cs="Arial"/>
          <w:sz w:val="20"/>
          <w:szCs w:val="20"/>
        </w:rPr>
        <w:t xml:space="preserve">przystąpienia do realizacji </w:t>
      </w:r>
      <w:r w:rsidRPr="00B57DC9">
        <w:rPr>
          <w:rFonts w:ascii="Arial" w:hAnsi="Arial" w:cs="Arial"/>
          <w:sz w:val="20"/>
          <w:szCs w:val="20"/>
        </w:rPr>
        <w:t>w terminie 30 dni od daty ogłoszenia o wyborze oferty.</w:t>
      </w:r>
    </w:p>
    <w:p w:rsidR="00456D86" w:rsidRDefault="00015B07" w:rsidP="00303E67">
      <w:pPr>
        <w:pStyle w:val="Bezodstpw"/>
        <w:numPr>
          <w:ilvl w:val="0"/>
          <w:numId w:val="42"/>
        </w:numPr>
        <w:spacing w:line="360" w:lineRule="auto"/>
        <w:ind w:leftChars="0" w:firstLineChars="0"/>
        <w:jc w:val="both"/>
        <w:rPr>
          <w:rFonts w:ascii="Arial" w:hAnsi="Arial" w:cs="Arial"/>
          <w:sz w:val="20"/>
          <w:szCs w:val="20"/>
        </w:rPr>
      </w:pPr>
      <w:r w:rsidRPr="001C6FC6">
        <w:rPr>
          <w:rFonts w:ascii="Arial" w:hAnsi="Arial" w:cs="Arial"/>
          <w:sz w:val="20"/>
          <w:szCs w:val="20"/>
        </w:rPr>
        <w:t xml:space="preserve">Jeżeli wykonawca, którego oferta została wybrana, będzie uchylał się od </w:t>
      </w:r>
      <w:r w:rsidR="00456D86" w:rsidRPr="001C6FC6">
        <w:rPr>
          <w:rFonts w:ascii="Arial" w:hAnsi="Arial" w:cs="Arial"/>
          <w:sz w:val="20"/>
          <w:szCs w:val="20"/>
        </w:rPr>
        <w:t xml:space="preserve">realizacji zamówienia </w:t>
      </w:r>
      <w:r w:rsidR="002B4EB2">
        <w:rPr>
          <w:rFonts w:ascii="Arial" w:hAnsi="Arial" w:cs="Arial"/>
          <w:sz w:val="20"/>
          <w:szCs w:val="20"/>
        </w:rPr>
        <w:t xml:space="preserve">w </w:t>
      </w:r>
      <w:r w:rsidRPr="001C6FC6">
        <w:rPr>
          <w:rFonts w:ascii="Arial" w:hAnsi="Arial" w:cs="Arial"/>
          <w:sz w:val="20"/>
          <w:szCs w:val="20"/>
        </w:rPr>
        <w:t>wyżej</w:t>
      </w:r>
      <w:r w:rsidR="002B4EB2">
        <w:rPr>
          <w:rFonts w:ascii="Arial" w:hAnsi="Arial" w:cs="Arial"/>
          <w:sz w:val="20"/>
          <w:szCs w:val="20"/>
        </w:rPr>
        <w:t xml:space="preserve"> wskazanym</w:t>
      </w:r>
      <w:r w:rsidRPr="001C6FC6">
        <w:rPr>
          <w:rFonts w:ascii="Arial" w:hAnsi="Arial" w:cs="Arial"/>
          <w:sz w:val="20"/>
          <w:szCs w:val="20"/>
        </w:rPr>
        <w:t xml:space="preserve"> terminie, Zamawiający może wybrać ofertę najkorzystniejszą spośród pozostałych ofert</w:t>
      </w:r>
      <w:r w:rsidRPr="00B57DC9">
        <w:rPr>
          <w:rFonts w:ascii="Arial" w:hAnsi="Arial" w:cs="Arial"/>
          <w:sz w:val="20"/>
          <w:szCs w:val="20"/>
        </w:rPr>
        <w:t>.</w:t>
      </w:r>
    </w:p>
    <w:p w:rsidR="00D67EF3" w:rsidRPr="00303E67" w:rsidRDefault="00D67EF3" w:rsidP="00303E67">
      <w:pPr>
        <w:pStyle w:val="Bezodstpw"/>
        <w:numPr>
          <w:ilvl w:val="0"/>
          <w:numId w:val="42"/>
        </w:numPr>
        <w:spacing w:line="360" w:lineRule="auto"/>
        <w:ind w:leftChars="0" w:firstLineChars="0"/>
        <w:jc w:val="both"/>
        <w:rPr>
          <w:rFonts w:ascii="Arial" w:hAnsi="Arial" w:cs="Arial"/>
          <w:sz w:val="20"/>
          <w:szCs w:val="20"/>
        </w:rPr>
      </w:pPr>
      <w:r>
        <w:rPr>
          <w:rFonts w:ascii="Arial" w:hAnsi="Arial" w:cs="Arial"/>
          <w:sz w:val="20"/>
          <w:szCs w:val="20"/>
        </w:rPr>
        <w:t xml:space="preserve">Szczegółowe warunki zamówienia określa umowa zawarta z </w:t>
      </w:r>
      <w:r w:rsidR="005E41D5">
        <w:rPr>
          <w:rFonts w:ascii="Arial" w:hAnsi="Arial" w:cs="Arial"/>
          <w:sz w:val="20"/>
          <w:szCs w:val="20"/>
        </w:rPr>
        <w:t>Zamawiającym</w:t>
      </w:r>
      <w:r>
        <w:rPr>
          <w:rFonts w:ascii="Arial" w:hAnsi="Arial" w:cs="Arial"/>
          <w:sz w:val="20"/>
          <w:szCs w:val="20"/>
        </w:rPr>
        <w:t xml:space="preserve"> </w:t>
      </w:r>
      <w:r w:rsidR="005E41D5">
        <w:rPr>
          <w:rFonts w:ascii="Arial" w:hAnsi="Arial" w:cs="Arial"/>
          <w:sz w:val="20"/>
          <w:szCs w:val="20"/>
        </w:rPr>
        <w:t>stanowiąca</w:t>
      </w:r>
      <w:r>
        <w:rPr>
          <w:rFonts w:ascii="Arial" w:hAnsi="Arial" w:cs="Arial"/>
          <w:sz w:val="20"/>
          <w:szCs w:val="20"/>
        </w:rPr>
        <w:t xml:space="preserve"> załącznik nr 3 do zapytania ofertowego</w:t>
      </w:r>
      <w:r w:rsidR="005E41D5">
        <w:rPr>
          <w:rFonts w:ascii="Arial" w:hAnsi="Arial" w:cs="Arial"/>
          <w:sz w:val="20"/>
          <w:szCs w:val="20"/>
        </w:rPr>
        <w:t>.</w:t>
      </w:r>
      <w:r>
        <w:rPr>
          <w:rFonts w:ascii="Arial" w:hAnsi="Arial" w:cs="Arial"/>
          <w:sz w:val="20"/>
          <w:szCs w:val="20"/>
        </w:rPr>
        <w:t xml:space="preserve"> </w:t>
      </w:r>
    </w:p>
    <w:p w:rsidR="0096176C" w:rsidRPr="00FD65E9" w:rsidRDefault="00015B07" w:rsidP="00456D86">
      <w:pPr>
        <w:pStyle w:val="Bezodstpw"/>
        <w:numPr>
          <w:ilvl w:val="0"/>
          <w:numId w:val="34"/>
        </w:numPr>
        <w:spacing w:line="360" w:lineRule="auto"/>
        <w:ind w:leftChars="0" w:firstLineChars="0"/>
        <w:jc w:val="both"/>
        <w:rPr>
          <w:rFonts w:ascii="Arial" w:hAnsi="Arial" w:cs="Arial"/>
          <w:b/>
          <w:sz w:val="22"/>
          <w:szCs w:val="22"/>
        </w:rPr>
      </w:pPr>
      <w:r w:rsidRPr="00FD65E9">
        <w:rPr>
          <w:rFonts w:ascii="Arial" w:hAnsi="Arial" w:cs="Arial"/>
          <w:b/>
          <w:sz w:val="22"/>
          <w:szCs w:val="22"/>
          <w:highlight w:val="lightGray"/>
        </w:rPr>
        <w:t>Postanowienia końcowe</w:t>
      </w:r>
    </w:p>
    <w:p w:rsidR="0096176C" w:rsidRPr="00B57DC9" w:rsidRDefault="00015B07" w:rsidP="00456D86">
      <w:pPr>
        <w:pStyle w:val="Bezodstpw"/>
        <w:numPr>
          <w:ilvl w:val="0"/>
          <w:numId w:val="43"/>
        </w:numPr>
        <w:spacing w:line="360" w:lineRule="auto"/>
        <w:ind w:leftChars="0" w:firstLineChars="0"/>
        <w:jc w:val="both"/>
        <w:rPr>
          <w:rFonts w:ascii="Arial" w:hAnsi="Arial" w:cs="Arial"/>
          <w:sz w:val="20"/>
          <w:szCs w:val="20"/>
        </w:rPr>
      </w:pPr>
      <w:r w:rsidRPr="00B57DC9">
        <w:rPr>
          <w:rFonts w:ascii="Arial" w:hAnsi="Arial" w:cs="Arial"/>
          <w:sz w:val="20"/>
          <w:szCs w:val="20"/>
        </w:rPr>
        <w:t>Zamawiający zastrzega sobie prawo unieważnienia zapytania ofertowego w każdej chwili, bez podania przyczyny.</w:t>
      </w:r>
    </w:p>
    <w:p w:rsidR="0096176C" w:rsidRPr="00B57DC9" w:rsidRDefault="00015B07" w:rsidP="00FB016B">
      <w:pPr>
        <w:pStyle w:val="Bezodstpw"/>
        <w:numPr>
          <w:ilvl w:val="0"/>
          <w:numId w:val="43"/>
        </w:numPr>
        <w:spacing w:line="360" w:lineRule="auto"/>
        <w:ind w:leftChars="0" w:firstLineChars="0"/>
        <w:jc w:val="both"/>
        <w:rPr>
          <w:rFonts w:ascii="Arial" w:hAnsi="Arial" w:cs="Arial"/>
          <w:sz w:val="20"/>
          <w:szCs w:val="20"/>
        </w:rPr>
      </w:pPr>
      <w:r w:rsidRPr="00B57DC9">
        <w:rPr>
          <w:rFonts w:ascii="Arial" w:hAnsi="Arial" w:cs="Arial"/>
          <w:sz w:val="20"/>
          <w:szCs w:val="20"/>
        </w:rPr>
        <w:t>Zamawiający może w każdym czasie bez podania przyczyny odwołać lub zmienić treść niniejszego zapytania ofertowego. Jeżeli zmiany będą miały wpływ na treść ofert składanych w toku postępowania, Zamawiający przedłuży termin składania ofert.</w:t>
      </w:r>
    </w:p>
    <w:p w:rsidR="0096176C" w:rsidRPr="00B57DC9" w:rsidRDefault="00015B07" w:rsidP="00F1438F">
      <w:pPr>
        <w:pStyle w:val="Bezodstpw"/>
        <w:spacing w:line="360" w:lineRule="auto"/>
        <w:ind w:left="0" w:hanging="2"/>
        <w:jc w:val="both"/>
        <w:rPr>
          <w:rFonts w:ascii="Arial" w:hAnsi="Arial" w:cs="Arial"/>
          <w:b/>
          <w:sz w:val="20"/>
          <w:szCs w:val="20"/>
        </w:rPr>
      </w:pPr>
      <w:r w:rsidRPr="00B57DC9">
        <w:rPr>
          <w:rFonts w:ascii="Arial" w:hAnsi="Arial" w:cs="Arial"/>
          <w:b/>
          <w:sz w:val="20"/>
          <w:szCs w:val="20"/>
        </w:rPr>
        <w:t>Załączniki</w:t>
      </w:r>
    </w:p>
    <w:p w:rsidR="00D87488" w:rsidRPr="00D87488" w:rsidRDefault="00D87488" w:rsidP="00D87488">
      <w:pPr>
        <w:pStyle w:val="Bezodstpw"/>
        <w:spacing w:line="360" w:lineRule="auto"/>
        <w:ind w:left="0" w:hanging="2"/>
        <w:jc w:val="both"/>
        <w:rPr>
          <w:rFonts w:ascii="Arial" w:hAnsi="Arial" w:cs="Arial"/>
          <w:sz w:val="20"/>
          <w:szCs w:val="20"/>
        </w:rPr>
      </w:pPr>
      <w:r w:rsidRPr="00D87488">
        <w:rPr>
          <w:rFonts w:ascii="Arial" w:hAnsi="Arial" w:cs="Arial"/>
          <w:sz w:val="20"/>
          <w:szCs w:val="20"/>
        </w:rPr>
        <w:t>Do niniejszego zapytania ofertowego dołączone są następujące dokumenty:</w:t>
      </w:r>
    </w:p>
    <w:p w:rsidR="00D87488" w:rsidRPr="00D87488" w:rsidRDefault="00D87488" w:rsidP="006643DA">
      <w:pPr>
        <w:pStyle w:val="Bezodstpw"/>
        <w:spacing w:line="360" w:lineRule="auto"/>
        <w:ind w:left="0" w:hanging="2"/>
        <w:jc w:val="both"/>
        <w:rPr>
          <w:rFonts w:ascii="Arial" w:hAnsi="Arial" w:cs="Arial"/>
          <w:sz w:val="20"/>
          <w:szCs w:val="20"/>
        </w:rPr>
      </w:pPr>
      <w:r w:rsidRPr="00D87488">
        <w:rPr>
          <w:rFonts w:ascii="Arial" w:hAnsi="Arial" w:cs="Arial"/>
          <w:sz w:val="20"/>
          <w:szCs w:val="20"/>
        </w:rPr>
        <w:t>Załącznik nr 1 - opis przedmiotu zamówienia</w:t>
      </w:r>
      <w:r w:rsidR="006643DA">
        <w:rPr>
          <w:rFonts w:ascii="Arial" w:hAnsi="Arial" w:cs="Arial"/>
          <w:sz w:val="20"/>
          <w:szCs w:val="20"/>
        </w:rPr>
        <w:t>;</w:t>
      </w:r>
    </w:p>
    <w:p w:rsidR="00D87488" w:rsidRDefault="00D87488" w:rsidP="00D87488">
      <w:pPr>
        <w:pStyle w:val="Bezodstpw"/>
        <w:spacing w:line="360" w:lineRule="auto"/>
        <w:ind w:left="0" w:hanging="2"/>
        <w:jc w:val="both"/>
        <w:rPr>
          <w:rFonts w:ascii="Arial" w:hAnsi="Arial" w:cs="Arial"/>
          <w:sz w:val="20"/>
          <w:szCs w:val="20"/>
        </w:rPr>
      </w:pPr>
      <w:r w:rsidRPr="00D87488">
        <w:rPr>
          <w:rFonts w:ascii="Arial" w:hAnsi="Arial" w:cs="Arial"/>
          <w:sz w:val="20"/>
          <w:szCs w:val="20"/>
        </w:rPr>
        <w:t xml:space="preserve">Załącznik nr </w:t>
      </w:r>
      <w:r w:rsidR="00FD70F7">
        <w:rPr>
          <w:rFonts w:ascii="Arial" w:hAnsi="Arial" w:cs="Arial"/>
          <w:sz w:val="20"/>
          <w:szCs w:val="20"/>
        </w:rPr>
        <w:t>2</w:t>
      </w:r>
      <w:r w:rsidRPr="00D87488">
        <w:rPr>
          <w:rFonts w:ascii="Arial" w:hAnsi="Arial" w:cs="Arial"/>
          <w:sz w:val="20"/>
          <w:szCs w:val="20"/>
        </w:rPr>
        <w:t xml:space="preserve"> - wzór formularza oferty;</w:t>
      </w:r>
    </w:p>
    <w:p w:rsidR="0080704E" w:rsidRPr="00D87488" w:rsidRDefault="0080704E" w:rsidP="00D87488">
      <w:pPr>
        <w:pStyle w:val="Bezodstpw"/>
        <w:spacing w:line="360" w:lineRule="auto"/>
        <w:ind w:left="0" w:hanging="2"/>
        <w:jc w:val="both"/>
        <w:rPr>
          <w:rFonts w:ascii="Arial" w:hAnsi="Arial" w:cs="Arial"/>
          <w:sz w:val="20"/>
          <w:szCs w:val="20"/>
        </w:rPr>
      </w:pPr>
      <w:r>
        <w:rPr>
          <w:rFonts w:ascii="Arial" w:hAnsi="Arial" w:cs="Arial"/>
          <w:sz w:val="20"/>
          <w:szCs w:val="20"/>
        </w:rPr>
        <w:t xml:space="preserve">Załącznik nr 3 </w:t>
      </w:r>
      <w:r w:rsidR="005045BF">
        <w:rPr>
          <w:rFonts w:ascii="Arial" w:hAnsi="Arial" w:cs="Arial"/>
          <w:sz w:val="20"/>
          <w:szCs w:val="20"/>
        </w:rPr>
        <w:t>–</w:t>
      </w:r>
      <w:r>
        <w:rPr>
          <w:rFonts w:ascii="Arial" w:hAnsi="Arial" w:cs="Arial"/>
          <w:sz w:val="20"/>
          <w:szCs w:val="20"/>
        </w:rPr>
        <w:t xml:space="preserve"> </w:t>
      </w:r>
      <w:r w:rsidR="005045BF">
        <w:rPr>
          <w:rFonts w:ascii="Arial" w:hAnsi="Arial" w:cs="Arial"/>
          <w:sz w:val="20"/>
          <w:szCs w:val="20"/>
        </w:rPr>
        <w:t>wzór umowy</w:t>
      </w:r>
    </w:p>
    <w:p w:rsidR="00303E67" w:rsidRPr="00303E67" w:rsidRDefault="00303E67" w:rsidP="00303E67">
      <w:pPr>
        <w:pStyle w:val="Bezodstpw"/>
        <w:spacing w:line="360" w:lineRule="auto"/>
        <w:ind w:left="0" w:hanging="2"/>
        <w:jc w:val="both"/>
        <w:rPr>
          <w:rFonts w:ascii="Arial" w:hAnsi="Arial" w:cs="Arial"/>
          <w:sz w:val="20"/>
          <w:szCs w:val="20"/>
        </w:rPr>
      </w:pPr>
    </w:p>
    <w:sectPr w:rsidR="00303E67" w:rsidRPr="00303E67">
      <w:headerReference w:type="even" r:id="rId10"/>
      <w:headerReference w:type="default" r:id="rId11"/>
      <w:footerReference w:type="even" r:id="rId12"/>
      <w:footerReference w:type="default" r:id="rId13"/>
      <w:headerReference w:type="first" r:id="rId14"/>
      <w:footerReference w:type="first" r:id="rId15"/>
      <w:pgSz w:w="11900" w:h="16840"/>
      <w:pgMar w:top="1417" w:right="1701" w:bottom="1276"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CE4" w:rsidRDefault="00504CE4">
      <w:pPr>
        <w:spacing w:line="240" w:lineRule="auto"/>
        <w:ind w:left="0" w:hanging="2"/>
      </w:pPr>
      <w:r>
        <w:separator/>
      </w:r>
    </w:p>
  </w:endnote>
  <w:endnote w:type="continuationSeparator" w:id="0">
    <w:p w:rsidR="00504CE4" w:rsidRDefault="00504CE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ndale Sans UI">
    <w:charset w:val="00"/>
    <w:family w:val="auto"/>
    <w:pitch w:val="variable"/>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EF9" w:rsidRDefault="00F80EF9">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7395241"/>
      <w:docPartObj>
        <w:docPartGallery w:val="Page Numbers (Bottom of Page)"/>
        <w:docPartUnique/>
      </w:docPartObj>
    </w:sdtPr>
    <w:sdtEndPr/>
    <w:sdtContent>
      <w:p w:rsidR="00845D79" w:rsidRDefault="00845D79">
        <w:pPr>
          <w:pStyle w:val="Stopka"/>
          <w:ind w:left="0" w:hanging="2"/>
          <w:jc w:val="center"/>
        </w:pPr>
        <w:r>
          <w:fldChar w:fldCharType="begin"/>
        </w:r>
        <w:r>
          <w:instrText>PAGE   \* MERGEFORMAT</w:instrText>
        </w:r>
        <w:r>
          <w:fldChar w:fldCharType="separate"/>
        </w:r>
        <w:r>
          <w:t>2</w:t>
        </w:r>
        <w:r>
          <w:fldChar w:fldCharType="end"/>
        </w:r>
      </w:p>
    </w:sdtContent>
  </w:sdt>
  <w:p w:rsidR="00F80EF9" w:rsidRDefault="00F80EF9">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EF9" w:rsidRDefault="00F80EF9">
    <w:pPr>
      <w:pBdr>
        <w:top w:val="nil"/>
        <w:left w:val="nil"/>
        <w:bottom w:val="nil"/>
        <w:right w:val="nil"/>
        <w:between w:val="nil"/>
      </w:pBdr>
      <w:tabs>
        <w:tab w:val="center" w:pos="4320"/>
        <w:tab w:val="right" w:pos="8640"/>
      </w:tabs>
      <w:spacing w:line="240" w:lineRule="auto"/>
      <w:ind w:left="0" w:hanging="2"/>
      <w:jc w:val="center"/>
      <w:rPr>
        <w:rFonts w:ascii="Century Gothic" w:eastAsia="Century Gothic" w:hAnsi="Century Gothic" w:cs="Century Gothic"/>
        <w:color w:val="7F7F7F"/>
        <w:sz w:val="16"/>
        <w:szCs w:val="16"/>
      </w:rPr>
    </w:pPr>
  </w:p>
  <w:p w:rsidR="00F80EF9" w:rsidRDefault="00F80EF9">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CE4" w:rsidRDefault="00504CE4">
      <w:pPr>
        <w:spacing w:line="240" w:lineRule="auto"/>
        <w:ind w:left="0" w:hanging="2"/>
      </w:pPr>
      <w:r>
        <w:separator/>
      </w:r>
    </w:p>
  </w:footnote>
  <w:footnote w:type="continuationSeparator" w:id="0">
    <w:p w:rsidR="00504CE4" w:rsidRDefault="00504CE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EF9" w:rsidRDefault="00F80EF9">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EF9" w:rsidRDefault="001D6567">
    <w:pPr>
      <w:pBdr>
        <w:top w:val="nil"/>
        <w:left w:val="nil"/>
        <w:bottom w:val="nil"/>
        <w:right w:val="nil"/>
        <w:between w:val="nil"/>
      </w:pBdr>
      <w:tabs>
        <w:tab w:val="center" w:pos="4320"/>
        <w:tab w:val="right" w:pos="8640"/>
      </w:tabs>
      <w:spacing w:line="240" w:lineRule="auto"/>
      <w:ind w:left="0" w:hanging="2"/>
      <w:rPr>
        <w:color w:val="000000"/>
        <w:sz w:val="16"/>
        <w:szCs w:val="16"/>
      </w:rPr>
    </w:pPr>
    <w:r>
      <w:rPr>
        <w:noProof/>
        <w:color w:val="000000"/>
        <w:sz w:val="22"/>
        <w:szCs w:val="22"/>
      </w:rPr>
      <w:drawing>
        <wp:inline distT="0" distB="0" distL="0" distR="0">
          <wp:extent cx="5391785" cy="1061085"/>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785" cy="10610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EF9" w:rsidRDefault="00F80EF9">
    <w:pPr>
      <w:widowControl w:val="0"/>
      <w:pBdr>
        <w:top w:val="nil"/>
        <w:left w:val="nil"/>
        <w:bottom w:val="nil"/>
        <w:right w:val="nil"/>
        <w:between w:val="nil"/>
      </w:pBdr>
      <w:spacing w:line="276" w:lineRule="auto"/>
      <w:ind w:left="0" w:hanging="2"/>
      <w:rPr>
        <w:color w:val="404040"/>
        <w:sz w:val="20"/>
        <w:szCs w:val="20"/>
      </w:rPr>
    </w:pPr>
  </w:p>
  <w:tbl>
    <w:tblPr>
      <w:tblStyle w:val="1"/>
      <w:tblW w:w="10137"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2"/>
      <w:gridCol w:w="2056"/>
      <w:gridCol w:w="3619"/>
    </w:tblGrid>
    <w:tr w:rsidR="00F80EF9">
      <w:trPr>
        <w:trHeight w:val="840"/>
      </w:trPr>
      <w:tc>
        <w:tcPr>
          <w:tcW w:w="4462" w:type="dxa"/>
          <w:tcBorders>
            <w:top w:val="nil"/>
            <w:left w:val="nil"/>
            <w:bottom w:val="nil"/>
            <w:right w:val="nil"/>
          </w:tcBorders>
        </w:tcPr>
        <w:p w:rsidR="00F80EF9" w:rsidRDefault="00F80EF9">
          <w:pPr>
            <w:pBdr>
              <w:top w:val="nil"/>
              <w:left w:val="nil"/>
              <w:bottom w:val="nil"/>
              <w:right w:val="nil"/>
              <w:between w:val="nil"/>
            </w:pBdr>
            <w:spacing w:after="120" w:line="240" w:lineRule="auto"/>
            <w:ind w:left="0" w:hanging="2"/>
            <w:rPr>
              <w:rFonts w:ascii="Arial" w:eastAsia="Arial" w:hAnsi="Arial" w:cs="Arial"/>
              <w:color w:val="333399"/>
              <w:sz w:val="16"/>
              <w:szCs w:val="16"/>
            </w:rPr>
          </w:pPr>
          <w:r>
            <w:rPr>
              <w:rFonts w:ascii="Arial" w:eastAsia="Arial" w:hAnsi="Arial" w:cs="Arial"/>
              <w:noProof/>
              <w:color w:val="000000"/>
              <w:sz w:val="20"/>
              <w:szCs w:val="20"/>
            </w:rPr>
            <w:drawing>
              <wp:inline distT="0" distB="0" distL="114300" distR="114300">
                <wp:extent cx="1105535" cy="589915"/>
                <wp:effectExtent l="0" t="0" r="0" b="0"/>
                <wp:docPr id="1039" name="image1.jpg" descr="Logo POIR"/>
                <wp:cNvGraphicFramePr/>
                <a:graphic xmlns:a="http://schemas.openxmlformats.org/drawingml/2006/main">
                  <a:graphicData uri="http://schemas.openxmlformats.org/drawingml/2006/picture">
                    <pic:pic xmlns:pic="http://schemas.openxmlformats.org/drawingml/2006/picture">
                      <pic:nvPicPr>
                        <pic:cNvPr id="0" name="image1.jpg" descr="Logo POIR"/>
                        <pic:cNvPicPr preferRelativeResize="0"/>
                      </pic:nvPicPr>
                      <pic:blipFill>
                        <a:blip r:embed="rId1"/>
                        <a:srcRect/>
                        <a:stretch>
                          <a:fillRect/>
                        </a:stretch>
                      </pic:blipFill>
                      <pic:spPr>
                        <a:xfrm>
                          <a:off x="0" y="0"/>
                          <a:ext cx="1105535" cy="589915"/>
                        </a:xfrm>
                        <a:prstGeom prst="rect">
                          <a:avLst/>
                        </a:prstGeom>
                        <a:ln/>
                      </pic:spPr>
                    </pic:pic>
                  </a:graphicData>
                </a:graphic>
              </wp:inline>
            </w:drawing>
          </w:r>
        </w:p>
      </w:tc>
      <w:tc>
        <w:tcPr>
          <w:tcW w:w="2056" w:type="dxa"/>
          <w:tcBorders>
            <w:top w:val="nil"/>
            <w:left w:val="nil"/>
            <w:bottom w:val="nil"/>
            <w:right w:val="nil"/>
          </w:tcBorders>
        </w:tcPr>
        <w:p w:rsidR="00F80EF9" w:rsidRDefault="00F80EF9">
          <w:pPr>
            <w:pBdr>
              <w:top w:val="nil"/>
              <w:left w:val="nil"/>
              <w:bottom w:val="nil"/>
              <w:right w:val="nil"/>
              <w:between w:val="nil"/>
            </w:pBdr>
            <w:spacing w:after="120" w:line="240" w:lineRule="auto"/>
            <w:ind w:left="0" w:hanging="2"/>
            <w:rPr>
              <w:rFonts w:ascii="Arial" w:eastAsia="Arial" w:hAnsi="Arial" w:cs="Arial"/>
              <w:color w:val="333399"/>
              <w:sz w:val="16"/>
              <w:szCs w:val="16"/>
            </w:rPr>
          </w:pPr>
        </w:p>
      </w:tc>
      <w:tc>
        <w:tcPr>
          <w:tcW w:w="3619" w:type="dxa"/>
          <w:tcBorders>
            <w:top w:val="nil"/>
            <w:left w:val="nil"/>
            <w:bottom w:val="nil"/>
            <w:right w:val="nil"/>
          </w:tcBorders>
        </w:tcPr>
        <w:p w:rsidR="00F80EF9" w:rsidRDefault="00F80EF9">
          <w:pPr>
            <w:pBdr>
              <w:top w:val="nil"/>
              <w:left w:val="nil"/>
              <w:bottom w:val="nil"/>
              <w:right w:val="nil"/>
              <w:between w:val="nil"/>
            </w:pBdr>
            <w:spacing w:after="120" w:line="240" w:lineRule="auto"/>
            <w:ind w:left="0" w:hanging="2"/>
            <w:jc w:val="right"/>
            <w:rPr>
              <w:rFonts w:ascii="Arial" w:eastAsia="Arial" w:hAnsi="Arial" w:cs="Arial"/>
              <w:color w:val="333399"/>
              <w:sz w:val="16"/>
              <w:szCs w:val="16"/>
            </w:rPr>
          </w:pPr>
          <w:r>
            <w:rPr>
              <w:rFonts w:ascii="Arial" w:eastAsia="Arial" w:hAnsi="Arial" w:cs="Arial"/>
              <w:noProof/>
              <w:color w:val="000000"/>
              <w:sz w:val="20"/>
              <w:szCs w:val="20"/>
            </w:rPr>
            <w:drawing>
              <wp:inline distT="0" distB="0" distL="114300" distR="114300">
                <wp:extent cx="1638935" cy="561340"/>
                <wp:effectExtent l="0" t="0" r="0" b="0"/>
                <wp:docPr id="1038" name="image3.jpg" descr="UE EFRR_pol"/>
                <wp:cNvGraphicFramePr/>
                <a:graphic xmlns:a="http://schemas.openxmlformats.org/drawingml/2006/main">
                  <a:graphicData uri="http://schemas.openxmlformats.org/drawingml/2006/picture">
                    <pic:pic xmlns:pic="http://schemas.openxmlformats.org/drawingml/2006/picture">
                      <pic:nvPicPr>
                        <pic:cNvPr id="0" name="image3.jpg" descr="UE EFRR_pol"/>
                        <pic:cNvPicPr preferRelativeResize="0"/>
                      </pic:nvPicPr>
                      <pic:blipFill>
                        <a:blip r:embed="rId2"/>
                        <a:srcRect/>
                        <a:stretch>
                          <a:fillRect/>
                        </a:stretch>
                      </pic:blipFill>
                      <pic:spPr>
                        <a:xfrm>
                          <a:off x="0" y="0"/>
                          <a:ext cx="1638935" cy="561340"/>
                        </a:xfrm>
                        <a:prstGeom prst="rect">
                          <a:avLst/>
                        </a:prstGeom>
                        <a:ln/>
                      </pic:spPr>
                    </pic:pic>
                  </a:graphicData>
                </a:graphic>
              </wp:inline>
            </w:drawing>
          </w:r>
        </w:p>
      </w:tc>
    </w:tr>
  </w:tbl>
  <w:p w:rsidR="00F80EF9" w:rsidRDefault="00F80EF9">
    <w:pPr>
      <w:pBdr>
        <w:top w:val="nil"/>
        <w:left w:val="nil"/>
        <w:bottom w:val="nil"/>
        <w:right w:val="nil"/>
        <w:between w:val="nil"/>
      </w:pBdr>
      <w:tabs>
        <w:tab w:val="center" w:pos="4320"/>
        <w:tab w:val="right" w:pos="8640"/>
      </w:tabs>
      <w:spacing w:line="240" w:lineRule="auto"/>
      <w:ind w:left="0" w:hanging="2"/>
      <w:rPr>
        <w:color w:val="000000"/>
      </w:rPr>
    </w:pPr>
  </w:p>
  <w:p w:rsidR="00F80EF9" w:rsidRDefault="00F80EF9">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548DD4"/>
      </w:rPr>
    </w:pPr>
  </w:p>
  <w:p w:rsidR="00F80EF9" w:rsidRDefault="00F80EF9">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0CA7"/>
    <w:multiLevelType w:val="hybridMultilevel"/>
    <w:tmpl w:val="F61E9C44"/>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 w15:restartNumberingAfterBreak="0">
    <w:nsid w:val="098B5C7D"/>
    <w:multiLevelType w:val="multilevel"/>
    <w:tmpl w:val="F7CC127A"/>
    <w:lvl w:ilvl="0">
      <w:start w:val="1"/>
      <w:numFmt w:val="decimal"/>
      <w:lvlText w:val="%1"/>
      <w:lvlJc w:val="left"/>
      <w:pPr>
        <w:ind w:left="567" w:hanging="567"/>
      </w:pPr>
      <w:rPr>
        <w:b/>
        <w:i w:val="0"/>
        <w:sz w:val="22"/>
        <w:szCs w:val="22"/>
        <w:vertAlign w:val="baseline"/>
      </w:rPr>
    </w:lvl>
    <w:lvl w:ilvl="1">
      <w:start w:val="1"/>
      <w:numFmt w:val="decimal"/>
      <w:lvlText w:val="%1.%2"/>
      <w:lvlJc w:val="left"/>
      <w:pPr>
        <w:ind w:left="1247" w:hanging="680"/>
      </w:pPr>
      <w:rPr>
        <w:b/>
        <w:i w:val="0"/>
        <w:sz w:val="21"/>
        <w:szCs w:val="21"/>
        <w:vertAlign w:val="baseline"/>
      </w:rPr>
    </w:lvl>
    <w:lvl w:ilvl="2">
      <w:start w:val="1"/>
      <w:numFmt w:val="decimal"/>
      <w:lvlText w:val="%1.%2.%3"/>
      <w:lvlJc w:val="left"/>
      <w:pPr>
        <w:ind w:left="2041" w:hanging="794"/>
      </w:pPr>
      <w:rPr>
        <w:b/>
        <w:i w:val="0"/>
        <w:sz w:val="17"/>
        <w:szCs w:val="17"/>
        <w:vertAlign w:val="baseline"/>
      </w:rPr>
    </w:lvl>
    <w:lvl w:ilvl="3">
      <w:start w:val="1"/>
      <w:numFmt w:val="lowerRoman"/>
      <w:lvlText w:val="(%4)"/>
      <w:lvlJc w:val="left"/>
      <w:pPr>
        <w:ind w:left="2722" w:hanging="681"/>
      </w:pPr>
      <w:rPr>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2" w15:restartNumberingAfterBreak="0">
    <w:nsid w:val="0CC6434E"/>
    <w:multiLevelType w:val="hybridMultilevel"/>
    <w:tmpl w:val="882EB1A0"/>
    <w:lvl w:ilvl="0" w:tplc="D8724EA0">
      <w:start w:val="1"/>
      <w:numFmt w:val="decimal"/>
      <w:lvlText w:val="%1."/>
      <w:lvlJc w:val="left"/>
      <w:pPr>
        <w:ind w:left="358"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3" w15:restartNumberingAfterBreak="0">
    <w:nsid w:val="0F43346A"/>
    <w:multiLevelType w:val="hybridMultilevel"/>
    <w:tmpl w:val="4DA87C94"/>
    <w:lvl w:ilvl="0" w:tplc="9006C274">
      <w:start w:val="1"/>
      <w:numFmt w:val="lowerLetter"/>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4" w15:restartNumberingAfterBreak="0">
    <w:nsid w:val="10DC051B"/>
    <w:multiLevelType w:val="hybridMultilevel"/>
    <w:tmpl w:val="D14CDDFA"/>
    <w:lvl w:ilvl="0" w:tplc="6BE24DE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B25CE"/>
    <w:multiLevelType w:val="multilevel"/>
    <w:tmpl w:val="F06A9BC4"/>
    <w:lvl w:ilvl="0">
      <w:start w:val="3"/>
      <w:numFmt w:val="decimal"/>
      <w:lvlText w:val="%1"/>
      <w:lvlJc w:val="left"/>
      <w:pPr>
        <w:ind w:left="567" w:hanging="567"/>
      </w:pPr>
      <w:rPr>
        <w:rFonts w:hint="default"/>
        <w:b/>
        <w:i w:val="0"/>
        <w:sz w:val="22"/>
        <w:szCs w:val="22"/>
        <w:vertAlign w:val="baseline"/>
      </w:rPr>
    </w:lvl>
    <w:lvl w:ilvl="1">
      <w:start w:val="1"/>
      <w:numFmt w:val="decimal"/>
      <w:lvlText w:val="%1.%2"/>
      <w:lvlJc w:val="left"/>
      <w:pPr>
        <w:ind w:left="1247" w:hanging="680"/>
      </w:pPr>
      <w:rPr>
        <w:rFonts w:hint="default"/>
        <w:b/>
        <w:i w:val="0"/>
        <w:sz w:val="21"/>
        <w:szCs w:val="21"/>
        <w:vertAlign w:val="baseline"/>
      </w:rPr>
    </w:lvl>
    <w:lvl w:ilvl="2">
      <w:start w:val="1"/>
      <w:numFmt w:val="decimal"/>
      <w:lvlText w:val="%1.%2.%3"/>
      <w:lvlJc w:val="left"/>
      <w:pPr>
        <w:ind w:left="2041" w:hanging="794"/>
      </w:pPr>
      <w:rPr>
        <w:rFonts w:hint="default"/>
        <w:b/>
        <w:i w:val="0"/>
        <w:sz w:val="17"/>
        <w:szCs w:val="17"/>
        <w:vertAlign w:val="baseline"/>
      </w:rPr>
    </w:lvl>
    <w:lvl w:ilvl="3">
      <w:start w:val="1"/>
      <w:numFmt w:val="lowerRoman"/>
      <w:lvlText w:val="(%4)"/>
      <w:lvlJc w:val="left"/>
      <w:pPr>
        <w:ind w:left="2722" w:hanging="681"/>
      </w:pPr>
      <w:rPr>
        <w:rFonts w:hint="default"/>
        <w:vertAlign w:val="baseline"/>
      </w:rPr>
    </w:lvl>
    <w:lvl w:ilvl="4">
      <w:start w:val="1"/>
      <w:numFmt w:val="lowerLetter"/>
      <w:lvlText w:val="(%5)"/>
      <w:lvlJc w:val="left"/>
      <w:pPr>
        <w:ind w:left="3289" w:hanging="567"/>
      </w:pPr>
      <w:rPr>
        <w:rFonts w:hint="default"/>
        <w:vertAlign w:val="baseline"/>
      </w:rPr>
    </w:lvl>
    <w:lvl w:ilvl="5">
      <w:start w:val="1"/>
      <w:numFmt w:val="upperRoman"/>
      <w:lvlText w:val="(%6)"/>
      <w:lvlJc w:val="left"/>
      <w:pPr>
        <w:ind w:left="3969" w:hanging="680"/>
      </w:pPr>
      <w:rPr>
        <w:rFonts w:hint="default"/>
        <w:vertAlign w:val="baseline"/>
      </w:rPr>
    </w:lvl>
    <w:lvl w:ilvl="6">
      <w:start w:val="1"/>
      <w:numFmt w:val="decimal"/>
      <w:lvlText w:val=""/>
      <w:lvlJc w:val="left"/>
      <w:pPr>
        <w:ind w:left="3969" w:hanging="680"/>
      </w:pPr>
      <w:rPr>
        <w:rFonts w:hint="default"/>
        <w:vertAlign w:val="baseline"/>
      </w:rPr>
    </w:lvl>
    <w:lvl w:ilvl="7">
      <w:start w:val="1"/>
      <w:numFmt w:val="decimal"/>
      <w:lvlText w:val=""/>
      <w:lvlJc w:val="left"/>
      <w:pPr>
        <w:ind w:left="3969" w:hanging="680"/>
      </w:pPr>
      <w:rPr>
        <w:rFonts w:hint="default"/>
        <w:vertAlign w:val="baseline"/>
      </w:rPr>
    </w:lvl>
    <w:lvl w:ilvl="8">
      <w:start w:val="1"/>
      <w:numFmt w:val="decimal"/>
      <w:lvlText w:val=""/>
      <w:lvlJc w:val="left"/>
      <w:pPr>
        <w:ind w:left="3969" w:hanging="680"/>
      </w:pPr>
      <w:rPr>
        <w:rFonts w:hint="default"/>
        <w:vertAlign w:val="baseline"/>
      </w:rPr>
    </w:lvl>
  </w:abstractNum>
  <w:abstractNum w:abstractNumId="6" w15:restartNumberingAfterBreak="0">
    <w:nsid w:val="1B7640A8"/>
    <w:multiLevelType w:val="hybridMultilevel"/>
    <w:tmpl w:val="2558FCEC"/>
    <w:lvl w:ilvl="0" w:tplc="FBA46DFE">
      <w:start w:val="1"/>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7" w15:restartNumberingAfterBreak="0">
    <w:nsid w:val="213B797E"/>
    <w:multiLevelType w:val="hybridMultilevel"/>
    <w:tmpl w:val="69D6A404"/>
    <w:lvl w:ilvl="0" w:tplc="E910B628">
      <w:start w:val="1"/>
      <w:numFmt w:val="decimal"/>
      <w:lvlText w:val="%1."/>
      <w:lvlJc w:val="left"/>
      <w:pPr>
        <w:ind w:left="360"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8" w15:restartNumberingAfterBreak="0">
    <w:nsid w:val="249B1631"/>
    <w:multiLevelType w:val="multilevel"/>
    <w:tmpl w:val="F7CC127A"/>
    <w:lvl w:ilvl="0">
      <w:start w:val="1"/>
      <w:numFmt w:val="decimal"/>
      <w:lvlText w:val="%1"/>
      <w:lvlJc w:val="left"/>
      <w:pPr>
        <w:ind w:left="567" w:hanging="567"/>
      </w:pPr>
      <w:rPr>
        <w:b/>
        <w:i w:val="0"/>
        <w:sz w:val="22"/>
        <w:szCs w:val="22"/>
        <w:vertAlign w:val="baseline"/>
      </w:rPr>
    </w:lvl>
    <w:lvl w:ilvl="1">
      <w:start w:val="1"/>
      <w:numFmt w:val="decimal"/>
      <w:lvlText w:val="%1.%2"/>
      <w:lvlJc w:val="left"/>
      <w:pPr>
        <w:ind w:left="1247" w:hanging="680"/>
      </w:pPr>
      <w:rPr>
        <w:b/>
        <w:i w:val="0"/>
        <w:sz w:val="21"/>
        <w:szCs w:val="21"/>
        <w:vertAlign w:val="baseline"/>
      </w:rPr>
    </w:lvl>
    <w:lvl w:ilvl="2">
      <w:start w:val="1"/>
      <w:numFmt w:val="decimal"/>
      <w:lvlText w:val="%1.%2.%3"/>
      <w:lvlJc w:val="left"/>
      <w:pPr>
        <w:ind w:left="2041" w:hanging="794"/>
      </w:pPr>
      <w:rPr>
        <w:b/>
        <w:i w:val="0"/>
        <w:sz w:val="17"/>
        <w:szCs w:val="17"/>
        <w:vertAlign w:val="baseline"/>
      </w:rPr>
    </w:lvl>
    <w:lvl w:ilvl="3">
      <w:start w:val="1"/>
      <w:numFmt w:val="lowerRoman"/>
      <w:lvlText w:val="(%4)"/>
      <w:lvlJc w:val="left"/>
      <w:pPr>
        <w:ind w:left="2722" w:hanging="681"/>
      </w:pPr>
      <w:rPr>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9" w15:restartNumberingAfterBreak="0">
    <w:nsid w:val="259D369F"/>
    <w:multiLevelType w:val="multilevel"/>
    <w:tmpl w:val="5FA6C24E"/>
    <w:lvl w:ilvl="0">
      <w:start w:val="7"/>
      <w:numFmt w:val="decimal"/>
      <w:lvlText w:val="%1"/>
      <w:lvlJc w:val="left"/>
      <w:pPr>
        <w:ind w:left="567" w:hanging="567"/>
      </w:pPr>
      <w:rPr>
        <w:b/>
        <w:i w:val="0"/>
        <w:sz w:val="22"/>
        <w:szCs w:val="22"/>
        <w:vertAlign w:val="baseline"/>
      </w:rPr>
    </w:lvl>
    <w:lvl w:ilvl="1">
      <w:start w:val="4"/>
      <w:numFmt w:val="decimal"/>
      <w:lvlText w:val="%1.%2"/>
      <w:lvlJc w:val="left"/>
      <w:pPr>
        <w:ind w:left="1247" w:hanging="680"/>
      </w:pPr>
      <w:rPr>
        <w:b/>
        <w:i w:val="0"/>
        <w:sz w:val="21"/>
        <w:szCs w:val="21"/>
        <w:vertAlign w:val="baseline"/>
      </w:rPr>
    </w:lvl>
    <w:lvl w:ilvl="2">
      <w:start w:val="1"/>
      <w:numFmt w:val="decimal"/>
      <w:lvlText w:val="%1.%2.%3"/>
      <w:lvlJc w:val="left"/>
      <w:pPr>
        <w:ind w:left="794" w:hanging="794"/>
      </w:pPr>
      <w:rPr>
        <w:b/>
        <w:i w:val="0"/>
        <w:sz w:val="17"/>
        <w:szCs w:val="17"/>
        <w:vertAlign w:val="baseline"/>
      </w:rPr>
    </w:lvl>
    <w:lvl w:ilvl="3">
      <w:start w:val="1"/>
      <w:numFmt w:val="decimal"/>
      <w:lvlText w:val="(%4)"/>
      <w:lvlJc w:val="left"/>
      <w:pPr>
        <w:ind w:left="2722" w:hanging="681"/>
      </w:pPr>
      <w:rPr>
        <w:rFonts w:ascii="Calibri" w:eastAsia="Calibri" w:hAnsi="Calibri" w:cs="Calibri"/>
        <w:sz w:val="22"/>
        <w:szCs w:val="22"/>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10" w15:restartNumberingAfterBreak="0">
    <w:nsid w:val="26BE7589"/>
    <w:multiLevelType w:val="multilevel"/>
    <w:tmpl w:val="A2D2FD9A"/>
    <w:lvl w:ilvl="0">
      <w:start w:val="1"/>
      <w:numFmt w:val="decimal"/>
      <w:lvlText w:val="%1"/>
      <w:lvlJc w:val="left"/>
      <w:pPr>
        <w:ind w:left="567" w:hanging="567"/>
      </w:pPr>
      <w:rPr>
        <w:b/>
        <w:i w:val="0"/>
        <w:sz w:val="22"/>
        <w:szCs w:val="22"/>
        <w:vertAlign w:val="baseline"/>
      </w:rPr>
    </w:lvl>
    <w:lvl w:ilvl="1">
      <w:start w:val="1"/>
      <w:numFmt w:val="decimal"/>
      <w:lvlText w:val="%1.%2"/>
      <w:lvlJc w:val="left"/>
      <w:pPr>
        <w:ind w:left="1247" w:hanging="680"/>
      </w:pPr>
      <w:rPr>
        <w:b/>
        <w:i w:val="0"/>
        <w:sz w:val="21"/>
        <w:szCs w:val="21"/>
        <w:vertAlign w:val="baseline"/>
      </w:rPr>
    </w:lvl>
    <w:lvl w:ilvl="2">
      <w:start w:val="1"/>
      <w:numFmt w:val="decimal"/>
      <w:lvlText w:val="%1.%2.%3"/>
      <w:lvlJc w:val="left"/>
      <w:pPr>
        <w:ind w:left="2041" w:hanging="794"/>
      </w:pPr>
      <w:rPr>
        <w:b/>
        <w:i w:val="0"/>
        <w:sz w:val="17"/>
        <w:szCs w:val="17"/>
        <w:vertAlign w:val="baseline"/>
      </w:rPr>
    </w:lvl>
    <w:lvl w:ilvl="3">
      <w:start w:val="1"/>
      <w:numFmt w:val="lowerRoman"/>
      <w:lvlText w:val="(%4)"/>
      <w:lvlJc w:val="left"/>
      <w:pPr>
        <w:ind w:left="2722" w:hanging="681"/>
      </w:pPr>
      <w:rPr>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11" w15:restartNumberingAfterBreak="0">
    <w:nsid w:val="29572325"/>
    <w:multiLevelType w:val="multilevel"/>
    <w:tmpl w:val="8CAADA6E"/>
    <w:lvl w:ilvl="0">
      <w:start w:val="15"/>
      <w:numFmt w:val="decimal"/>
      <w:lvlText w:val="%1"/>
      <w:lvlJc w:val="left"/>
      <w:pPr>
        <w:ind w:left="567" w:hanging="567"/>
      </w:pPr>
      <w:rPr>
        <w:rFonts w:hint="default"/>
        <w:b/>
        <w:i w:val="0"/>
        <w:sz w:val="22"/>
        <w:szCs w:val="22"/>
        <w:vertAlign w:val="baseline"/>
      </w:rPr>
    </w:lvl>
    <w:lvl w:ilvl="1">
      <w:start w:val="1"/>
      <w:numFmt w:val="decimal"/>
      <w:lvlText w:val="%1.%2"/>
      <w:lvlJc w:val="left"/>
      <w:pPr>
        <w:ind w:left="680" w:hanging="680"/>
      </w:pPr>
      <w:rPr>
        <w:rFonts w:hint="default"/>
        <w:b/>
        <w:i w:val="0"/>
        <w:sz w:val="21"/>
        <w:szCs w:val="21"/>
        <w:vertAlign w:val="baseline"/>
      </w:rPr>
    </w:lvl>
    <w:lvl w:ilvl="2">
      <w:start w:val="1"/>
      <w:numFmt w:val="decimal"/>
      <w:lvlText w:val="%1.%2.%3"/>
      <w:lvlJc w:val="left"/>
      <w:pPr>
        <w:ind w:left="794" w:hanging="794"/>
      </w:pPr>
      <w:rPr>
        <w:rFonts w:hint="default"/>
        <w:b/>
        <w:i w:val="0"/>
        <w:sz w:val="17"/>
        <w:szCs w:val="17"/>
        <w:vertAlign w:val="baseline"/>
      </w:rPr>
    </w:lvl>
    <w:lvl w:ilvl="3">
      <w:start w:val="1"/>
      <w:numFmt w:val="decimal"/>
      <w:lvlText w:val="(%4)"/>
      <w:lvlJc w:val="left"/>
      <w:pPr>
        <w:ind w:left="2722" w:hanging="681"/>
      </w:pPr>
      <w:rPr>
        <w:rFonts w:ascii="Calibri" w:eastAsia="Calibri" w:hAnsi="Calibri" w:cs="Calibri" w:hint="default"/>
        <w:sz w:val="22"/>
        <w:szCs w:val="22"/>
        <w:vertAlign w:val="baseline"/>
      </w:rPr>
    </w:lvl>
    <w:lvl w:ilvl="4">
      <w:start w:val="1"/>
      <w:numFmt w:val="lowerLetter"/>
      <w:lvlText w:val="(%5)"/>
      <w:lvlJc w:val="left"/>
      <w:pPr>
        <w:ind w:left="3289" w:hanging="567"/>
      </w:pPr>
      <w:rPr>
        <w:rFonts w:hint="default"/>
        <w:vertAlign w:val="baseline"/>
      </w:rPr>
    </w:lvl>
    <w:lvl w:ilvl="5">
      <w:start w:val="1"/>
      <w:numFmt w:val="upperRoman"/>
      <w:lvlText w:val="(%6)"/>
      <w:lvlJc w:val="left"/>
      <w:pPr>
        <w:ind w:left="3969" w:hanging="680"/>
      </w:pPr>
      <w:rPr>
        <w:rFonts w:hint="default"/>
        <w:vertAlign w:val="baseline"/>
      </w:rPr>
    </w:lvl>
    <w:lvl w:ilvl="6">
      <w:start w:val="1"/>
      <w:numFmt w:val="decimal"/>
      <w:lvlText w:val=""/>
      <w:lvlJc w:val="left"/>
      <w:pPr>
        <w:ind w:left="3969" w:hanging="680"/>
      </w:pPr>
      <w:rPr>
        <w:rFonts w:hint="default"/>
        <w:vertAlign w:val="baseline"/>
      </w:rPr>
    </w:lvl>
    <w:lvl w:ilvl="7">
      <w:start w:val="1"/>
      <w:numFmt w:val="decimal"/>
      <w:lvlText w:val=""/>
      <w:lvlJc w:val="left"/>
      <w:pPr>
        <w:ind w:left="3969" w:hanging="680"/>
      </w:pPr>
      <w:rPr>
        <w:rFonts w:hint="default"/>
        <w:vertAlign w:val="baseline"/>
      </w:rPr>
    </w:lvl>
    <w:lvl w:ilvl="8">
      <w:start w:val="1"/>
      <w:numFmt w:val="decimal"/>
      <w:lvlText w:val=""/>
      <w:lvlJc w:val="left"/>
      <w:pPr>
        <w:ind w:left="3969" w:hanging="680"/>
      </w:pPr>
      <w:rPr>
        <w:rFonts w:hint="default"/>
        <w:vertAlign w:val="baseline"/>
      </w:rPr>
    </w:lvl>
  </w:abstractNum>
  <w:abstractNum w:abstractNumId="12" w15:restartNumberingAfterBreak="0">
    <w:nsid w:val="2EEA003F"/>
    <w:multiLevelType w:val="hybridMultilevel"/>
    <w:tmpl w:val="E970ED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012A55"/>
    <w:multiLevelType w:val="hybridMultilevel"/>
    <w:tmpl w:val="D5E06E16"/>
    <w:lvl w:ilvl="0" w:tplc="E8D858EE">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281262"/>
    <w:multiLevelType w:val="hybridMultilevel"/>
    <w:tmpl w:val="E29E5B52"/>
    <w:lvl w:ilvl="0" w:tplc="5A1C6136">
      <w:start w:val="1"/>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15" w15:restartNumberingAfterBreak="0">
    <w:nsid w:val="343062C9"/>
    <w:multiLevelType w:val="multilevel"/>
    <w:tmpl w:val="F7CC127A"/>
    <w:lvl w:ilvl="0">
      <w:start w:val="1"/>
      <w:numFmt w:val="decimal"/>
      <w:lvlText w:val="%1"/>
      <w:lvlJc w:val="left"/>
      <w:pPr>
        <w:ind w:left="567" w:hanging="567"/>
      </w:pPr>
      <w:rPr>
        <w:b/>
        <w:i w:val="0"/>
        <w:sz w:val="22"/>
        <w:szCs w:val="22"/>
        <w:vertAlign w:val="baseline"/>
      </w:rPr>
    </w:lvl>
    <w:lvl w:ilvl="1">
      <w:start w:val="1"/>
      <w:numFmt w:val="decimal"/>
      <w:lvlText w:val="%1.%2"/>
      <w:lvlJc w:val="left"/>
      <w:pPr>
        <w:ind w:left="1247" w:hanging="680"/>
      </w:pPr>
      <w:rPr>
        <w:b/>
        <w:i w:val="0"/>
        <w:sz w:val="21"/>
        <w:szCs w:val="21"/>
        <w:vertAlign w:val="baseline"/>
      </w:rPr>
    </w:lvl>
    <w:lvl w:ilvl="2">
      <w:start w:val="1"/>
      <w:numFmt w:val="decimal"/>
      <w:lvlText w:val="%1.%2.%3"/>
      <w:lvlJc w:val="left"/>
      <w:pPr>
        <w:ind w:left="2041" w:hanging="794"/>
      </w:pPr>
      <w:rPr>
        <w:b/>
        <w:i w:val="0"/>
        <w:sz w:val="17"/>
        <w:szCs w:val="17"/>
        <w:vertAlign w:val="baseline"/>
      </w:rPr>
    </w:lvl>
    <w:lvl w:ilvl="3">
      <w:start w:val="1"/>
      <w:numFmt w:val="lowerRoman"/>
      <w:lvlText w:val="(%4)"/>
      <w:lvlJc w:val="left"/>
      <w:pPr>
        <w:ind w:left="2722" w:hanging="681"/>
      </w:pPr>
      <w:rPr>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16" w15:restartNumberingAfterBreak="0">
    <w:nsid w:val="3553602D"/>
    <w:multiLevelType w:val="hybridMultilevel"/>
    <w:tmpl w:val="13FC1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4B63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E5946"/>
    <w:multiLevelType w:val="hybridMultilevel"/>
    <w:tmpl w:val="FD6A601C"/>
    <w:lvl w:ilvl="0" w:tplc="20BC54A6">
      <w:start w:val="6"/>
      <w:numFmt w:val="bullet"/>
      <w:lvlText w:val=""/>
      <w:lvlJc w:val="left"/>
      <w:pPr>
        <w:ind w:left="358" w:hanging="360"/>
      </w:pPr>
      <w:rPr>
        <w:rFonts w:ascii="Symbol" w:eastAsia="Calibri" w:hAnsi="Symbol" w:cs="Arial" w:hint="default"/>
      </w:rPr>
    </w:lvl>
    <w:lvl w:ilvl="1" w:tplc="04150003" w:tentative="1">
      <w:start w:val="1"/>
      <w:numFmt w:val="bullet"/>
      <w:lvlText w:val="o"/>
      <w:lvlJc w:val="left"/>
      <w:pPr>
        <w:ind w:left="1078" w:hanging="360"/>
      </w:pPr>
      <w:rPr>
        <w:rFonts w:ascii="Courier New" w:hAnsi="Courier New" w:cs="Courier New" w:hint="default"/>
      </w:rPr>
    </w:lvl>
    <w:lvl w:ilvl="2" w:tplc="04150005" w:tentative="1">
      <w:start w:val="1"/>
      <w:numFmt w:val="bullet"/>
      <w:lvlText w:val=""/>
      <w:lvlJc w:val="left"/>
      <w:pPr>
        <w:ind w:left="1798" w:hanging="360"/>
      </w:pPr>
      <w:rPr>
        <w:rFonts w:ascii="Wingdings" w:hAnsi="Wingdings" w:hint="default"/>
      </w:rPr>
    </w:lvl>
    <w:lvl w:ilvl="3" w:tplc="04150001" w:tentative="1">
      <w:start w:val="1"/>
      <w:numFmt w:val="bullet"/>
      <w:lvlText w:val=""/>
      <w:lvlJc w:val="left"/>
      <w:pPr>
        <w:ind w:left="2518" w:hanging="360"/>
      </w:pPr>
      <w:rPr>
        <w:rFonts w:ascii="Symbol" w:hAnsi="Symbol" w:hint="default"/>
      </w:rPr>
    </w:lvl>
    <w:lvl w:ilvl="4" w:tplc="04150003" w:tentative="1">
      <w:start w:val="1"/>
      <w:numFmt w:val="bullet"/>
      <w:lvlText w:val="o"/>
      <w:lvlJc w:val="left"/>
      <w:pPr>
        <w:ind w:left="3238" w:hanging="360"/>
      </w:pPr>
      <w:rPr>
        <w:rFonts w:ascii="Courier New" w:hAnsi="Courier New" w:cs="Courier New" w:hint="default"/>
      </w:rPr>
    </w:lvl>
    <w:lvl w:ilvl="5" w:tplc="04150005" w:tentative="1">
      <w:start w:val="1"/>
      <w:numFmt w:val="bullet"/>
      <w:lvlText w:val=""/>
      <w:lvlJc w:val="left"/>
      <w:pPr>
        <w:ind w:left="3958" w:hanging="360"/>
      </w:pPr>
      <w:rPr>
        <w:rFonts w:ascii="Wingdings" w:hAnsi="Wingdings" w:hint="default"/>
      </w:rPr>
    </w:lvl>
    <w:lvl w:ilvl="6" w:tplc="04150001" w:tentative="1">
      <w:start w:val="1"/>
      <w:numFmt w:val="bullet"/>
      <w:lvlText w:val=""/>
      <w:lvlJc w:val="left"/>
      <w:pPr>
        <w:ind w:left="4678" w:hanging="360"/>
      </w:pPr>
      <w:rPr>
        <w:rFonts w:ascii="Symbol" w:hAnsi="Symbol" w:hint="default"/>
      </w:rPr>
    </w:lvl>
    <w:lvl w:ilvl="7" w:tplc="04150003" w:tentative="1">
      <w:start w:val="1"/>
      <w:numFmt w:val="bullet"/>
      <w:lvlText w:val="o"/>
      <w:lvlJc w:val="left"/>
      <w:pPr>
        <w:ind w:left="5398" w:hanging="360"/>
      </w:pPr>
      <w:rPr>
        <w:rFonts w:ascii="Courier New" w:hAnsi="Courier New" w:cs="Courier New" w:hint="default"/>
      </w:rPr>
    </w:lvl>
    <w:lvl w:ilvl="8" w:tplc="04150005" w:tentative="1">
      <w:start w:val="1"/>
      <w:numFmt w:val="bullet"/>
      <w:lvlText w:val=""/>
      <w:lvlJc w:val="left"/>
      <w:pPr>
        <w:ind w:left="6118" w:hanging="360"/>
      </w:pPr>
      <w:rPr>
        <w:rFonts w:ascii="Wingdings" w:hAnsi="Wingdings" w:hint="default"/>
      </w:rPr>
    </w:lvl>
  </w:abstractNum>
  <w:abstractNum w:abstractNumId="19" w15:restartNumberingAfterBreak="0">
    <w:nsid w:val="3AC43F02"/>
    <w:multiLevelType w:val="hybridMultilevel"/>
    <w:tmpl w:val="47F88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2C2CEA"/>
    <w:multiLevelType w:val="multilevel"/>
    <w:tmpl w:val="1068C126"/>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C91229"/>
    <w:multiLevelType w:val="hybridMultilevel"/>
    <w:tmpl w:val="7A8E0696"/>
    <w:lvl w:ilvl="0" w:tplc="A634B8AE">
      <w:start w:val="1"/>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22" w15:restartNumberingAfterBreak="0">
    <w:nsid w:val="4BB23356"/>
    <w:multiLevelType w:val="hybridMultilevel"/>
    <w:tmpl w:val="7AEE684E"/>
    <w:lvl w:ilvl="0" w:tplc="E8D858EE">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583B08"/>
    <w:multiLevelType w:val="hybridMultilevel"/>
    <w:tmpl w:val="FC7CE06E"/>
    <w:lvl w:ilvl="0" w:tplc="BA12CFFE">
      <w:start w:val="1"/>
      <w:numFmt w:val="lowerLetter"/>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24" w15:restartNumberingAfterBreak="0">
    <w:nsid w:val="573430F3"/>
    <w:multiLevelType w:val="hybridMultilevel"/>
    <w:tmpl w:val="7502611C"/>
    <w:lvl w:ilvl="0" w:tplc="E910B628">
      <w:start w:val="1"/>
      <w:numFmt w:val="decimal"/>
      <w:lvlText w:val="%1."/>
      <w:lvlJc w:val="left"/>
      <w:pPr>
        <w:ind w:left="360"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25" w15:restartNumberingAfterBreak="0">
    <w:nsid w:val="59085223"/>
    <w:multiLevelType w:val="hybridMultilevel"/>
    <w:tmpl w:val="FE021936"/>
    <w:lvl w:ilvl="0" w:tplc="2FC0510E">
      <w:start w:val="1"/>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26" w15:restartNumberingAfterBreak="0">
    <w:nsid w:val="5A21717B"/>
    <w:multiLevelType w:val="hybridMultilevel"/>
    <w:tmpl w:val="1234CB54"/>
    <w:lvl w:ilvl="0" w:tplc="E910B628">
      <w:start w:val="1"/>
      <w:numFmt w:val="decimal"/>
      <w:lvlText w:val="%1."/>
      <w:lvlJc w:val="left"/>
      <w:pPr>
        <w:ind w:left="360"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27" w15:restartNumberingAfterBreak="0">
    <w:nsid w:val="5CE91FF1"/>
    <w:multiLevelType w:val="hybridMultilevel"/>
    <w:tmpl w:val="CEEA8004"/>
    <w:lvl w:ilvl="0" w:tplc="E910B628">
      <w:start w:val="1"/>
      <w:numFmt w:val="decimal"/>
      <w:lvlText w:val="%1."/>
      <w:lvlJc w:val="left"/>
      <w:pPr>
        <w:ind w:left="360"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28" w15:restartNumberingAfterBreak="0">
    <w:nsid w:val="5E91305F"/>
    <w:multiLevelType w:val="hybridMultilevel"/>
    <w:tmpl w:val="60AE4AE0"/>
    <w:lvl w:ilvl="0" w:tplc="E8D858EE">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3E6E8E"/>
    <w:multiLevelType w:val="hybridMultilevel"/>
    <w:tmpl w:val="96CA3AA2"/>
    <w:lvl w:ilvl="0" w:tplc="E910B628">
      <w:start w:val="1"/>
      <w:numFmt w:val="decimal"/>
      <w:lvlText w:val="%1."/>
      <w:lvlJc w:val="left"/>
      <w:pPr>
        <w:ind w:left="360"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30" w15:restartNumberingAfterBreak="0">
    <w:nsid w:val="61D339E9"/>
    <w:multiLevelType w:val="multilevel"/>
    <w:tmpl w:val="D69CD560"/>
    <w:lvl w:ilvl="0">
      <w:start w:val="7"/>
      <w:numFmt w:val="decimal"/>
      <w:lvlText w:val="%1"/>
      <w:lvlJc w:val="left"/>
      <w:pPr>
        <w:ind w:left="567" w:hanging="567"/>
      </w:pPr>
      <w:rPr>
        <w:b/>
        <w:i w:val="0"/>
        <w:sz w:val="22"/>
        <w:szCs w:val="22"/>
        <w:vertAlign w:val="baseline"/>
      </w:rPr>
    </w:lvl>
    <w:lvl w:ilvl="1">
      <w:start w:val="4"/>
      <w:numFmt w:val="decimal"/>
      <w:lvlText w:val="%1.%2"/>
      <w:lvlJc w:val="left"/>
      <w:pPr>
        <w:ind w:left="680" w:hanging="680"/>
      </w:pPr>
      <w:rPr>
        <w:b/>
        <w:i w:val="0"/>
        <w:sz w:val="21"/>
        <w:szCs w:val="21"/>
        <w:vertAlign w:val="baseline"/>
      </w:rPr>
    </w:lvl>
    <w:lvl w:ilvl="2">
      <w:start w:val="1"/>
      <w:numFmt w:val="decimal"/>
      <w:lvlText w:val="%1.%2.%3"/>
      <w:lvlJc w:val="left"/>
      <w:pPr>
        <w:ind w:left="2041" w:hanging="794"/>
      </w:pPr>
      <w:rPr>
        <w:b/>
        <w:i w:val="0"/>
        <w:sz w:val="17"/>
        <w:szCs w:val="17"/>
        <w:vertAlign w:val="baseline"/>
      </w:rPr>
    </w:lvl>
    <w:lvl w:ilvl="3">
      <w:start w:val="1"/>
      <w:numFmt w:val="decimal"/>
      <w:lvlText w:val="(%4)"/>
      <w:lvlJc w:val="left"/>
      <w:pPr>
        <w:ind w:left="2722" w:hanging="681"/>
      </w:pPr>
      <w:rPr>
        <w:rFonts w:ascii="Calibri" w:eastAsia="Calibri" w:hAnsi="Calibri" w:cs="Calibri"/>
        <w:sz w:val="22"/>
        <w:szCs w:val="22"/>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31" w15:restartNumberingAfterBreak="0">
    <w:nsid w:val="63BB59F5"/>
    <w:multiLevelType w:val="multilevel"/>
    <w:tmpl w:val="C67E4DEE"/>
    <w:lvl w:ilvl="0">
      <w:start w:val="1"/>
      <w:numFmt w:val="decimal"/>
      <w:pStyle w:val="Nagwek11"/>
      <w:lvlText w:val="%1"/>
      <w:lvlJc w:val="left"/>
      <w:pPr>
        <w:ind w:left="567" w:hanging="567"/>
      </w:pPr>
      <w:rPr>
        <w:rFonts w:hint="default"/>
        <w:b/>
        <w:i w:val="0"/>
        <w:sz w:val="22"/>
        <w:szCs w:val="22"/>
        <w:vertAlign w:val="baseline"/>
      </w:rPr>
    </w:lvl>
    <w:lvl w:ilvl="1">
      <w:start w:val="1"/>
      <w:numFmt w:val="none"/>
      <w:pStyle w:val="Nagwek2"/>
      <w:lvlText w:val="5.2"/>
      <w:lvlJc w:val="left"/>
      <w:pPr>
        <w:ind w:left="1247" w:hanging="680"/>
      </w:pPr>
      <w:rPr>
        <w:rFonts w:hint="default"/>
        <w:b/>
        <w:i w:val="0"/>
        <w:sz w:val="21"/>
        <w:szCs w:val="21"/>
        <w:vertAlign w:val="baseline"/>
      </w:rPr>
    </w:lvl>
    <w:lvl w:ilvl="2">
      <w:start w:val="1"/>
      <w:numFmt w:val="decimal"/>
      <w:pStyle w:val="Nagwek3"/>
      <w:lvlText w:val="%1.%2%3"/>
      <w:lvlJc w:val="left"/>
      <w:pPr>
        <w:ind w:left="794" w:hanging="794"/>
      </w:pPr>
      <w:rPr>
        <w:rFonts w:hint="default"/>
        <w:b/>
        <w:i w:val="0"/>
        <w:sz w:val="17"/>
        <w:szCs w:val="17"/>
        <w:vertAlign w:val="baseline"/>
      </w:rPr>
    </w:lvl>
    <w:lvl w:ilvl="3">
      <w:start w:val="1"/>
      <w:numFmt w:val="decimal"/>
      <w:pStyle w:val="Nagwek4"/>
      <w:lvlText w:val="(%4)"/>
      <w:lvlJc w:val="left"/>
      <w:pPr>
        <w:ind w:left="2722" w:hanging="681"/>
      </w:pPr>
      <w:rPr>
        <w:rFonts w:ascii="Calibri" w:eastAsia="Calibri" w:hAnsi="Calibri" w:cs="Calibri" w:hint="default"/>
        <w:sz w:val="22"/>
        <w:szCs w:val="22"/>
        <w:vertAlign w:val="baseline"/>
      </w:rPr>
    </w:lvl>
    <w:lvl w:ilvl="4">
      <w:start w:val="1"/>
      <w:numFmt w:val="lowerLetter"/>
      <w:pStyle w:val="Nagwek5"/>
      <w:lvlText w:val="(%5)"/>
      <w:lvlJc w:val="left"/>
      <w:pPr>
        <w:ind w:left="3289" w:hanging="567"/>
      </w:pPr>
      <w:rPr>
        <w:rFonts w:hint="default"/>
        <w:vertAlign w:val="baseline"/>
      </w:rPr>
    </w:lvl>
    <w:lvl w:ilvl="5">
      <w:start w:val="1"/>
      <w:numFmt w:val="upperRoman"/>
      <w:pStyle w:val="Nagwek6"/>
      <w:lvlText w:val="(%6)"/>
      <w:lvlJc w:val="left"/>
      <w:pPr>
        <w:ind w:left="3969" w:hanging="680"/>
      </w:pPr>
      <w:rPr>
        <w:rFonts w:hint="default"/>
        <w:vertAlign w:val="baseline"/>
      </w:rPr>
    </w:lvl>
    <w:lvl w:ilvl="6">
      <w:start w:val="1"/>
      <w:numFmt w:val="decimal"/>
      <w:pStyle w:val="Nagwek7"/>
      <w:lvlText w:val=""/>
      <w:lvlJc w:val="left"/>
      <w:pPr>
        <w:ind w:left="3969" w:hanging="680"/>
      </w:pPr>
      <w:rPr>
        <w:rFonts w:hint="default"/>
        <w:vertAlign w:val="baseline"/>
      </w:rPr>
    </w:lvl>
    <w:lvl w:ilvl="7">
      <w:start w:val="1"/>
      <w:numFmt w:val="decimal"/>
      <w:pStyle w:val="Nagwek8"/>
      <w:lvlText w:val=""/>
      <w:lvlJc w:val="left"/>
      <w:pPr>
        <w:ind w:left="3969" w:hanging="680"/>
      </w:pPr>
      <w:rPr>
        <w:rFonts w:hint="default"/>
        <w:vertAlign w:val="baseline"/>
      </w:rPr>
    </w:lvl>
    <w:lvl w:ilvl="8">
      <w:start w:val="1"/>
      <w:numFmt w:val="decimal"/>
      <w:pStyle w:val="Nagwek9"/>
      <w:lvlText w:val=""/>
      <w:lvlJc w:val="left"/>
      <w:pPr>
        <w:ind w:left="3969" w:hanging="680"/>
      </w:pPr>
      <w:rPr>
        <w:rFonts w:hint="default"/>
        <w:vertAlign w:val="baseline"/>
      </w:rPr>
    </w:lvl>
  </w:abstractNum>
  <w:abstractNum w:abstractNumId="32" w15:restartNumberingAfterBreak="0">
    <w:nsid w:val="6739521C"/>
    <w:multiLevelType w:val="hybridMultilevel"/>
    <w:tmpl w:val="EC40FEAA"/>
    <w:lvl w:ilvl="0" w:tplc="B68EF5B4">
      <w:start w:val="1"/>
      <w:numFmt w:val="lowerLetter"/>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33" w15:restartNumberingAfterBreak="0">
    <w:nsid w:val="67667DCE"/>
    <w:multiLevelType w:val="multilevel"/>
    <w:tmpl w:val="C79099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E17C8D"/>
    <w:multiLevelType w:val="hybridMultilevel"/>
    <w:tmpl w:val="5F5A73E2"/>
    <w:lvl w:ilvl="0" w:tplc="A8CC386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766C77"/>
    <w:multiLevelType w:val="hybridMultilevel"/>
    <w:tmpl w:val="BFB04654"/>
    <w:lvl w:ilvl="0" w:tplc="E910B628">
      <w:start w:val="1"/>
      <w:numFmt w:val="decimal"/>
      <w:lvlText w:val="%1."/>
      <w:lvlJc w:val="left"/>
      <w:pPr>
        <w:ind w:left="360"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36" w15:restartNumberingAfterBreak="0">
    <w:nsid w:val="6CE13724"/>
    <w:multiLevelType w:val="hybridMultilevel"/>
    <w:tmpl w:val="6B26E80A"/>
    <w:lvl w:ilvl="0" w:tplc="E8D858EE">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772BAE"/>
    <w:multiLevelType w:val="multilevel"/>
    <w:tmpl w:val="E2381520"/>
    <w:lvl w:ilvl="0">
      <w:start w:val="1"/>
      <w:numFmt w:val="decimal"/>
      <w:lvlText w:val="%1"/>
      <w:lvlJc w:val="left"/>
      <w:pPr>
        <w:ind w:left="567" w:hanging="567"/>
      </w:pPr>
      <w:rPr>
        <w:b/>
        <w:i w:val="0"/>
        <w:sz w:val="22"/>
        <w:szCs w:val="22"/>
        <w:vertAlign w:val="baseline"/>
      </w:rPr>
    </w:lvl>
    <w:lvl w:ilvl="1">
      <w:start w:val="1"/>
      <w:numFmt w:val="decimal"/>
      <w:lvlText w:val="%1.%2"/>
      <w:lvlJc w:val="left"/>
      <w:pPr>
        <w:ind w:left="1247" w:hanging="680"/>
      </w:pPr>
      <w:rPr>
        <w:b/>
        <w:i w:val="0"/>
        <w:sz w:val="21"/>
        <w:szCs w:val="21"/>
        <w:vertAlign w:val="baseline"/>
      </w:rPr>
    </w:lvl>
    <w:lvl w:ilvl="2">
      <w:start w:val="1"/>
      <w:numFmt w:val="decimal"/>
      <w:lvlText w:val="%1.%2.%3"/>
      <w:lvlJc w:val="left"/>
      <w:pPr>
        <w:ind w:left="2041" w:hanging="794"/>
      </w:pPr>
      <w:rPr>
        <w:b/>
        <w:i w:val="0"/>
        <w:sz w:val="17"/>
        <w:szCs w:val="17"/>
        <w:vertAlign w:val="baseline"/>
      </w:rPr>
    </w:lvl>
    <w:lvl w:ilvl="3">
      <w:start w:val="1"/>
      <w:numFmt w:val="lowerRoman"/>
      <w:lvlText w:val="(%4)"/>
      <w:lvlJc w:val="left"/>
      <w:pPr>
        <w:ind w:left="2722" w:hanging="681"/>
      </w:pPr>
      <w:rPr>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38" w15:restartNumberingAfterBreak="0">
    <w:nsid w:val="716C1D72"/>
    <w:multiLevelType w:val="hybridMultilevel"/>
    <w:tmpl w:val="C6D0CC44"/>
    <w:lvl w:ilvl="0" w:tplc="E910B628">
      <w:start w:val="1"/>
      <w:numFmt w:val="decimal"/>
      <w:lvlText w:val="%1."/>
      <w:lvlJc w:val="left"/>
      <w:pPr>
        <w:ind w:left="360"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39" w15:restartNumberingAfterBreak="0">
    <w:nsid w:val="7397359C"/>
    <w:multiLevelType w:val="hybridMultilevel"/>
    <w:tmpl w:val="F64A0A46"/>
    <w:lvl w:ilvl="0" w:tplc="728007E0">
      <w:start w:val="6"/>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2379EB"/>
    <w:multiLevelType w:val="hybridMultilevel"/>
    <w:tmpl w:val="0A36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EF1487"/>
    <w:multiLevelType w:val="multilevel"/>
    <w:tmpl w:val="65BAF49E"/>
    <w:lvl w:ilvl="0">
      <w:start w:val="8"/>
      <w:numFmt w:val="decimal"/>
      <w:lvlText w:val="%1"/>
      <w:lvlJc w:val="left"/>
      <w:pPr>
        <w:ind w:left="567" w:hanging="567"/>
      </w:pPr>
      <w:rPr>
        <w:rFonts w:hint="default"/>
        <w:b/>
        <w:i w:val="0"/>
        <w:sz w:val="22"/>
        <w:szCs w:val="22"/>
        <w:vertAlign w:val="baseline"/>
      </w:rPr>
    </w:lvl>
    <w:lvl w:ilvl="1">
      <w:start w:val="1"/>
      <w:numFmt w:val="decimal"/>
      <w:lvlText w:val="%1.%2"/>
      <w:lvlJc w:val="left"/>
      <w:pPr>
        <w:ind w:left="680" w:hanging="680"/>
      </w:pPr>
      <w:rPr>
        <w:rFonts w:hint="default"/>
        <w:b/>
        <w:i w:val="0"/>
        <w:sz w:val="21"/>
        <w:szCs w:val="21"/>
        <w:vertAlign w:val="baseline"/>
      </w:rPr>
    </w:lvl>
    <w:lvl w:ilvl="2">
      <w:start w:val="1"/>
      <w:numFmt w:val="decimal"/>
      <w:lvlText w:val="%1.%2.%3"/>
      <w:lvlJc w:val="left"/>
      <w:pPr>
        <w:ind w:left="794" w:hanging="794"/>
      </w:pPr>
      <w:rPr>
        <w:rFonts w:hint="default"/>
        <w:b/>
        <w:i w:val="0"/>
        <w:sz w:val="17"/>
        <w:szCs w:val="17"/>
        <w:vertAlign w:val="baseline"/>
      </w:rPr>
    </w:lvl>
    <w:lvl w:ilvl="3">
      <w:start w:val="1"/>
      <w:numFmt w:val="decimal"/>
      <w:lvlText w:val="(%4)"/>
      <w:lvlJc w:val="left"/>
      <w:pPr>
        <w:ind w:left="2722" w:hanging="681"/>
      </w:pPr>
      <w:rPr>
        <w:rFonts w:ascii="Calibri" w:eastAsia="Calibri" w:hAnsi="Calibri" w:cs="Calibri" w:hint="default"/>
        <w:sz w:val="22"/>
        <w:szCs w:val="22"/>
        <w:vertAlign w:val="baseline"/>
      </w:rPr>
    </w:lvl>
    <w:lvl w:ilvl="4">
      <w:start w:val="1"/>
      <w:numFmt w:val="lowerLetter"/>
      <w:lvlText w:val="(%5)"/>
      <w:lvlJc w:val="left"/>
      <w:pPr>
        <w:ind w:left="3289" w:hanging="567"/>
      </w:pPr>
      <w:rPr>
        <w:rFonts w:hint="default"/>
        <w:vertAlign w:val="baseline"/>
      </w:rPr>
    </w:lvl>
    <w:lvl w:ilvl="5">
      <w:start w:val="1"/>
      <w:numFmt w:val="upperRoman"/>
      <w:lvlText w:val="(%6)"/>
      <w:lvlJc w:val="left"/>
      <w:pPr>
        <w:ind w:left="3969" w:hanging="680"/>
      </w:pPr>
      <w:rPr>
        <w:rFonts w:hint="default"/>
        <w:vertAlign w:val="baseline"/>
      </w:rPr>
    </w:lvl>
    <w:lvl w:ilvl="6">
      <w:start w:val="1"/>
      <w:numFmt w:val="decimal"/>
      <w:lvlText w:val=""/>
      <w:lvlJc w:val="left"/>
      <w:pPr>
        <w:ind w:left="3969" w:hanging="680"/>
      </w:pPr>
      <w:rPr>
        <w:rFonts w:hint="default"/>
        <w:vertAlign w:val="baseline"/>
      </w:rPr>
    </w:lvl>
    <w:lvl w:ilvl="7">
      <w:start w:val="1"/>
      <w:numFmt w:val="decimal"/>
      <w:lvlText w:val=""/>
      <w:lvlJc w:val="left"/>
      <w:pPr>
        <w:ind w:left="3969" w:hanging="680"/>
      </w:pPr>
      <w:rPr>
        <w:rFonts w:hint="default"/>
        <w:vertAlign w:val="baseline"/>
      </w:rPr>
    </w:lvl>
    <w:lvl w:ilvl="8">
      <w:start w:val="1"/>
      <w:numFmt w:val="decimal"/>
      <w:lvlText w:val=""/>
      <w:lvlJc w:val="left"/>
      <w:pPr>
        <w:ind w:left="3969" w:hanging="680"/>
      </w:pPr>
      <w:rPr>
        <w:rFonts w:hint="default"/>
        <w:vertAlign w:val="baseline"/>
      </w:rPr>
    </w:lvl>
  </w:abstractNum>
  <w:num w:numId="1">
    <w:abstractNumId w:val="8"/>
  </w:num>
  <w:num w:numId="2">
    <w:abstractNumId w:val="10"/>
  </w:num>
  <w:num w:numId="3">
    <w:abstractNumId w:val="30"/>
  </w:num>
  <w:num w:numId="4">
    <w:abstractNumId w:val="9"/>
  </w:num>
  <w:num w:numId="5">
    <w:abstractNumId w:val="37"/>
  </w:num>
  <w:num w:numId="6">
    <w:abstractNumId w:val="31"/>
  </w:num>
  <w:num w:numId="7">
    <w:abstractNumId w:val="11"/>
  </w:num>
  <w:num w:numId="8">
    <w:abstractNumId w:val="41"/>
  </w:num>
  <w:num w:numId="9">
    <w:abstractNumId w:val="12"/>
  </w:num>
  <w:num w:numId="10">
    <w:abstractNumId w:val="20"/>
  </w:num>
  <w:num w:numId="11">
    <w:abstractNumId w:val="33"/>
  </w:num>
  <w:num w:numId="12">
    <w:abstractNumId w:val="17"/>
  </w:num>
  <w:num w:numId="13">
    <w:abstractNumId w:val="19"/>
  </w:num>
  <w:num w:numId="14">
    <w:abstractNumId w:val="39"/>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5"/>
  </w:num>
  <w:num w:numId="18">
    <w:abstractNumId w:val="15"/>
  </w:num>
  <w:num w:numId="19">
    <w:abstractNumId w:val="1"/>
  </w:num>
  <w:num w:numId="20">
    <w:abstractNumId w:val="5"/>
  </w:num>
  <w:num w:numId="21">
    <w:abstractNumId w:val="0"/>
  </w:num>
  <w:num w:numId="22">
    <w:abstractNumId w:val="32"/>
  </w:num>
  <w:num w:numId="23">
    <w:abstractNumId w:val="40"/>
  </w:num>
  <w:num w:numId="24">
    <w:abstractNumId w:val="7"/>
  </w:num>
  <w:num w:numId="25">
    <w:abstractNumId w:val="24"/>
  </w:num>
  <w:num w:numId="26">
    <w:abstractNumId w:val="29"/>
  </w:num>
  <w:num w:numId="27">
    <w:abstractNumId w:val="18"/>
  </w:num>
  <w:num w:numId="28">
    <w:abstractNumId w:val="35"/>
  </w:num>
  <w:num w:numId="29">
    <w:abstractNumId w:val="27"/>
  </w:num>
  <w:num w:numId="30">
    <w:abstractNumId w:val="38"/>
  </w:num>
  <w:num w:numId="31">
    <w:abstractNumId w:val="4"/>
  </w:num>
  <w:num w:numId="32">
    <w:abstractNumId w:val="34"/>
  </w:num>
  <w:num w:numId="33">
    <w:abstractNumId w:val="2"/>
  </w:num>
  <w:num w:numId="34">
    <w:abstractNumId w:val="22"/>
  </w:num>
  <w:num w:numId="35">
    <w:abstractNumId w:val="36"/>
  </w:num>
  <w:num w:numId="36">
    <w:abstractNumId w:val="28"/>
  </w:num>
  <w:num w:numId="37">
    <w:abstractNumId w:val="13"/>
  </w:num>
  <w:num w:numId="38">
    <w:abstractNumId w:val="21"/>
  </w:num>
  <w:num w:numId="39">
    <w:abstractNumId w:val="3"/>
  </w:num>
  <w:num w:numId="40">
    <w:abstractNumId w:val="23"/>
  </w:num>
  <w:num w:numId="41">
    <w:abstractNumId w:val="6"/>
  </w:num>
  <w:num w:numId="42">
    <w:abstractNumId w:val="16"/>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6C"/>
    <w:rsid w:val="00004111"/>
    <w:rsid w:val="000110AE"/>
    <w:rsid w:val="00015B07"/>
    <w:rsid w:val="000268BD"/>
    <w:rsid w:val="00051CC3"/>
    <w:rsid w:val="00054FDB"/>
    <w:rsid w:val="000A29F3"/>
    <w:rsid w:val="000A6620"/>
    <w:rsid w:val="000B264F"/>
    <w:rsid w:val="000C2FAA"/>
    <w:rsid w:val="000D526B"/>
    <w:rsid w:val="000E10FC"/>
    <w:rsid w:val="000E3889"/>
    <w:rsid w:val="000F3492"/>
    <w:rsid w:val="000F3729"/>
    <w:rsid w:val="0012724B"/>
    <w:rsid w:val="00153C73"/>
    <w:rsid w:val="00160B93"/>
    <w:rsid w:val="001873DE"/>
    <w:rsid w:val="0019449D"/>
    <w:rsid w:val="001C6FC6"/>
    <w:rsid w:val="001D3507"/>
    <w:rsid w:val="001D6567"/>
    <w:rsid w:val="001F4DFF"/>
    <w:rsid w:val="001F5D61"/>
    <w:rsid w:val="001F78F2"/>
    <w:rsid w:val="002024D6"/>
    <w:rsid w:val="00202941"/>
    <w:rsid w:val="002236CC"/>
    <w:rsid w:val="002408E2"/>
    <w:rsid w:val="00241B79"/>
    <w:rsid w:val="00286101"/>
    <w:rsid w:val="002B2C6B"/>
    <w:rsid w:val="002B39C6"/>
    <w:rsid w:val="002B4EB2"/>
    <w:rsid w:val="003007D6"/>
    <w:rsid w:val="00303E67"/>
    <w:rsid w:val="00315414"/>
    <w:rsid w:val="00333540"/>
    <w:rsid w:val="00333E64"/>
    <w:rsid w:val="00343860"/>
    <w:rsid w:val="00344A71"/>
    <w:rsid w:val="00347139"/>
    <w:rsid w:val="00350EE2"/>
    <w:rsid w:val="003622B9"/>
    <w:rsid w:val="003952E0"/>
    <w:rsid w:val="003A5E4D"/>
    <w:rsid w:val="003D001E"/>
    <w:rsid w:val="003D31E7"/>
    <w:rsid w:val="003D4B9F"/>
    <w:rsid w:val="003E7310"/>
    <w:rsid w:val="003F1C64"/>
    <w:rsid w:val="003F4AF9"/>
    <w:rsid w:val="0040319A"/>
    <w:rsid w:val="00405737"/>
    <w:rsid w:val="004058F2"/>
    <w:rsid w:val="004155E5"/>
    <w:rsid w:val="00431FAB"/>
    <w:rsid w:val="00434403"/>
    <w:rsid w:val="00456D86"/>
    <w:rsid w:val="004830DD"/>
    <w:rsid w:val="00494C94"/>
    <w:rsid w:val="00497325"/>
    <w:rsid w:val="004A1344"/>
    <w:rsid w:val="004C3430"/>
    <w:rsid w:val="004C42AF"/>
    <w:rsid w:val="004C62A5"/>
    <w:rsid w:val="004D500B"/>
    <w:rsid w:val="004E69C8"/>
    <w:rsid w:val="004E7D48"/>
    <w:rsid w:val="004F16C3"/>
    <w:rsid w:val="005045BF"/>
    <w:rsid w:val="00504CE4"/>
    <w:rsid w:val="00507405"/>
    <w:rsid w:val="00540F4D"/>
    <w:rsid w:val="005651F4"/>
    <w:rsid w:val="0057136E"/>
    <w:rsid w:val="005B7419"/>
    <w:rsid w:val="005C4E8B"/>
    <w:rsid w:val="005D2CBB"/>
    <w:rsid w:val="005E41D5"/>
    <w:rsid w:val="005E653B"/>
    <w:rsid w:val="005F45C5"/>
    <w:rsid w:val="006044A1"/>
    <w:rsid w:val="006061AE"/>
    <w:rsid w:val="00606738"/>
    <w:rsid w:val="006232EB"/>
    <w:rsid w:val="00654010"/>
    <w:rsid w:val="006643DA"/>
    <w:rsid w:val="006848B1"/>
    <w:rsid w:val="00685FDF"/>
    <w:rsid w:val="006940E4"/>
    <w:rsid w:val="006A4603"/>
    <w:rsid w:val="006B3744"/>
    <w:rsid w:val="006C3071"/>
    <w:rsid w:val="006C75E3"/>
    <w:rsid w:val="006D2B7C"/>
    <w:rsid w:val="006E7BB3"/>
    <w:rsid w:val="007377D1"/>
    <w:rsid w:val="007638DB"/>
    <w:rsid w:val="00766571"/>
    <w:rsid w:val="00795F53"/>
    <w:rsid w:val="007C3455"/>
    <w:rsid w:val="0080704E"/>
    <w:rsid w:val="00811C93"/>
    <w:rsid w:val="008428DE"/>
    <w:rsid w:val="00842D7C"/>
    <w:rsid w:val="00845D79"/>
    <w:rsid w:val="008927FD"/>
    <w:rsid w:val="008A6F6A"/>
    <w:rsid w:val="008B1CEE"/>
    <w:rsid w:val="008C4160"/>
    <w:rsid w:val="008E5EF5"/>
    <w:rsid w:val="009073BE"/>
    <w:rsid w:val="00930A35"/>
    <w:rsid w:val="0094062B"/>
    <w:rsid w:val="009559C3"/>
    <w:rsid w:val="0096176C"/>
    <w:rsid w:val="00963D00"/>
    <w:rsid w:val="00971F8C"/>
    <w:rsid w:val="009850A4"/>
    <w:rsid w:val="00985FD8"/>
    <w:rsid w:val="00990D81"/>
    <w:rsid w:val="009A0496"/>
    <w:rsid w:val="009A2FCA"/>
    <w:rsid w:val="009B43D9"/>
    <w:rsid w:val="009B7343"/>
    <w:rsid w:val="009C30BF"/>
    <w:rsid w:val="009C41E8"/>
    <w:rsid w:val="009C792D"/>
    <w:rsid w:val="009D30E9"/>
    <w:rsid w:val="009E2ED8"/>
    <w:rsid w:val="00A102E8"/>
    <w:rsid w:val="00A23D6E"/>
    <w:rsid w:val="00A4101D"/>
    <w:rsid w:val="00A6726A"/>
    <w:rsid w:val="00A731D7"/>
    <w:rsid w:val="00A75BBC"/>
    <w:rsid w:val="00A94927"/>
    <w:rsid w:val="00AE32BB"/>
    <w:rsid w:val="00AE6DB6"/>
    <w:rsid w:val="00AF3B2F"/>
    <w:rsid w:val="00B0568A"/>
    <w:rsid w:val="00B340EA"/>
    <w:rsid w:val="00B47418"/>
    <w:rsid w:val="00B47B00"/>
    <w:rsid w:val="00B54499"/>
    <w:rsid w:val="00B57DC9"/>
    <w:rsid w:val="00B630ED"/>
    <w:rsid w:val="00BD29A5"/>
    <w:rsid w:val="00BE13F7"/>
    <w:rsid w:val="00BE68E2"/>
    <w:rsid w:val="00BF10C9"/>
    <w:rsid w:val="00C04E89"/>
    <w:rsid w:val="00C141F6"/>
    <w:rsid w:val="00C30E28"/>
    <w:rsid w:val="00C35CBB"/>
    <w:rsid w:val="00C56F3A"/>
    <w:rsid w:val="00C67E48"/>
    <w:rsid w:val="00C8062A"/>
    <w:rsid w:val="00C85E04"/>
    <w:rsid w:val="00C95E66"/>
    <w:rsid w:val="00CA1877"/>
    <w:rsid w:val="00CD766E"/>
    <w:rsid w:val="00D15E81"/>
    <w:rsid w:val="00D5786E"/>
    <w:rsid w:val="00D67EF3"/>
    <w:rsid w:val="00D86FCE"/>
    <w:rsid w:val="00D87488"/>
    <w:rsid w:val="00D87B2D"/>
    <w:rsid w:val="00D95B60"/>
    <w:rsid w:val="00DB5751"/>
    <w:rsid w:val="00DC6207"/>
    <w:rsid w:val="00DE17F0"/>
    <w:rsid w:val="00E145BF"/>
    <w:rsid w:val="00E34A92"/>
    <w:rsid w:val="00E3646D"/>
    <w:rsid w:val="00E40E1E"/>
    <w:rsid w:val="00E77E24"/>
    <w:rsid w:val="00E93A30"/>
    <w:rsid w:val="00F11669"/>
    <w:rsid w:val="00F1438F"/>
    <w:rsid w:val="00F23DC7"/>
    <w:rsid w:val="00F27ED0"/>
    <w:rsid w:val="00F34981"/>
    <w:rsid w:val="00F3607A"/>
    <w:rsid w:val="00F52839"/>
    <w:rsid w:val="00F80EF9"/>
    <w:rsid w:val="00F93F88"/>
    <w:rsid w:val="00FA0B4C"/>
    <w:rsid w:val="00FB016B"/>
    <w:rsid w:val="00FB1006"/>
    <w:rsid w:val="00FD65E9"/>
    <w:rsid w:val="00FD70F7"/>
    <w:rsid w:val="00FE4017"/>
    <w:rsid w:val="00FF4A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83BAA"/>
  <w15:docId w15:val="{3A950737-F9F2-4AF6-BA15-FFEC9FEC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pl-PL" w:eastAsia="pl-PL"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textDirection w:val="btLr"/>
      <w:textAlignment w:val="top"/>
      <w:outlineLvl w:val="0"/>
    </w:pPr>
    <w:rPr>
      <w:position w:val="-1"/>
      <w:lang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Tekstpodstawowy"/>
    <w:uiPriority w:val="9"/>
    <w:unhideWhenUsed/>
    <w:qFormat/>
    <w:pPr>
      <w:numPr>
        <w:ilvl w:val="1"/>
        <w:numId w:val="6"/>
      </w:numPr>
      <w:autoSpaceDE w:val="0"/>
      <w:autoSpaceDN w:val="0"/>
      <w:adjustRightInd w:val="0"/>
      <w:spacing w:after="240"/>
      <w:ind w:leftChars="0" w:left="0" w:firstLineChars="0" w:firstLine="0"/>
      <w:jc w:val="both"/>
      <w:outlineLvl w:val="1"/>
    </w:pPr>
    <w:rPr>
      <w:rFonts w:ascii="Times New Roman" w:hAnsi="Times New Roman" w:cs="Times New Roman"/>
      <w:color w:val="000000"/>
      <w:sz w:val="22"/>
      <w:szCs w:val="22"/>
      <w:lang w:val="en-US"/>
    </w:rPr>
  </w:style>
  <w:style w:type="paragraph" w:styleId="Nagwek3">
    <w:name w:val="heading 3"/>
    <w:basedOn w:val="Normalny"/>
    <w:next w:val="Tekstpodstawowy"/>
    <w:uiPriority w:val="9"/>
    <w:unhideWhenUsed/>
    <w:qFormat/>
    <w:pPr>
      <w:numPr>
        <w:ilvl w:val="2"/>
        <w:numId w:val="6"/>
      </w:numPr>
      <w:autoSpaceDE w:val="0"/>
      <w:autoSpaceDN w:val="0"/>
      <w:adjustRightInd w:val="0"/>
      <w:spacing w:after="240"/>
      <w:ind w:leftChars="0" w:left="0" w:firstLineChars="0" w:firstLine="0"/>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6"/>
      </w:numPr>
      <w:autoSpaceDE w:val="0"/>
      <w:autoSpaceDN w:val="0"/>
      <w:adjustRightInd w:val="0"/>
      <w:spacing w:after="240"/>
      <w:ind w:leftChars="0" w:left="0" w:firstLineChars="0" w:firstLine="0"/>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6"/>
      </w:numPr>
      <w:tabs>
        <w:tab w:val="left" w:pos="80"/>
      </w:tabs>
      <w:autoSpaceDE w:val="0"/>
      <w:autoSpaceDN w:val="0"/>
      <w:adjustRightInd w:val="0"/>
      <w:spacing w:after="240"/>
      <w:ind w:leftChars="0" w:left="0" w:firstLineChars="0" w:firstLine="0"/>
      <w:jc w:val="both"/>
      <w:outlineLvl w:val="4"/>
    </w:pPr>
    <w:rPr>
      <w:rFonts w:ascii="Times New Roman" w:hAnsi="Times New Roman" w:cs="Times New Roman"/>
      <w:sz w:val="22"/>
      <w:szCs w:val="22"/>
      <w:lang w:val="en-US"/>
    </w:rPr>
  </w:style>
  <w:style w:type="paragraph" w:styleId="Nagwek6">
    <w:name w:val="heading 6"/>
    <w:basedOn w:val="Normalny"/>
    <w:next w:val="Tekstpodstawowy"/>
    <w:uiPriority w:val="9"/>
    <w:semiHidden/>
    <w:unhideWhenUsed/>
    <w:qFormat/>
    <w:pPr>
      <w:numPr>
        <w:ilvl w:val="5"/>
        <w:numId w:val="6"/>
      </w:numPr>
      <w:tabs>
        <w:tab w:val="left" w:pos="100"/>
      </w:tabs>
      <w:autoSpaceDE w:val="0"/>
      <w:autoSpaceDN w:val="0"/>
      <w:adjustRightInd w:val="0"/>
      <w:spacing w:after="240"/>
      <w:ind w:leftChars="0" w:left="0" w:firstLineChars="0" w:firstLine="0"/>
      <w:jc w:val="both"/>
      <w:outlineLvl w:val="5"/>
    </w:pPr>
    <w:rPr>
      <w:rFonts w:ascii="Times New Roman" w:hAnsi="Times New Roman" w:cs="Times New Roman"/>
      <w:sz w:val="22"/>
      <w:szCs w:val="22"/>
      <w:lang w:val="en-US"/>
    </w:rPr>
  </w:style>
  <w:style w:type="paragraph" w:styleId="Nagwek7">
    <w:name w:val="heading 7"/>
    <w:basedOn w:val="Normalny"/>
    <w:next w:val="Tekstpodstawowy"/>
    <w:pPr>
      <w:numPr>
        <w:ilvl w:val="6"/>
        <w:numId w:val="6"/>
      </w:numPr>
      <w:autoSpaceDE w:val="0"/>
      <w:autoSpaceDN w:val="0"/>
      <w:adjustRightInd w:val="0"/>
      <w:spacing w:after="240"/>
      <w:ind w:leftChars="0" w:left="0" w:firstLineChars="0" w:firstLine="0"/>
      <w:jc w:val="both"/>
      <w:outlineLvl w:val="6"/>
    </w:pPr>
    <w:rPr>
      <w:rFonts w:ascii="Times New Roman" w:hAnsi="Times New Roman" w:cs="Times New Roman"/>
      <w:sz w:val="22"/>
      <w:szCs w:val="22"/>
      <w:lang w:val="en-US"/>
    </w:rPr>
  </w:style>
  <w:style w:type="paragraph" w:styleId="Nagwek8">
    <w:name w:val="heading 8"/>
    <w:basedOn w:val="Normalny"/>
    <w:next w:val="Tekstpodstawowy"/>
    <w:pPr>
      <w:numPr>
        <w:ilvl w:val="7"/>
        <w:numId w:val="6"/>
      </w:numPr>
      <w:autoSpaceDE w:val="0"/>
      <w:autoSpaceDN w:val="0"/>
      <w:adjustRightInd w:val="0"/>
      <w:spacing w:after="240"/>
      <w:ind w:leftChars="0" w:left="0" w:firstLineChars="0" w:firstLine="0"/>
      <w:jc w:val="both"/>
      <w:outlineLvl w:val="7"/>
    </w:pPr>
    <w:rPr>
      <w:rFonts w:ascii="Times New Roman" w:hAnsi="Times New Roman" w:cs="Times New Roman"/>
      <w:sz w:val="22"/>
      <w:szCs w:val="22"/>
      <w:lang w:val="en-US"/>
    </w:rPr>
  </w:style>
  <w:style w:type="paragraph" w:styleId="Nagwek9">
    <w:name w:val="heading 9"/>
    <w:basedOn w:val="Normalny"/>
    <w:next w:val="Tekstpodstawowy"/>
    <w:pPr>
      <w:numPr>
        <w:ilvl w:val="8"/>
        <w:numId w:val="6"/>
      </w:numPr>
      <w:tabs>
        <w:tab w:val="left" w:pos="1440"/>
      </w:tabs>
      <w:autoSpaceDE w:val="0"/>
      <w:autoSpaceDN w:val="0"/>
      <w:adjustRightInd w:val="0"/>
      <w:spacing w:after="240"/>
      <w:ind w:leftChars="0" w:left="0" w:firstLineChars="0" w:firstLine="0"/>
      <w:jc w:val="both"/>
      <w:outlineLvl w:val="8"/>
    </w:pPr>
    <w:rPr>
      <w:rFonts w:ascii="Times New Roman" w:hAnsi="Times New Roman" w:cs="Times New Roman"/>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spacing w:before="240" w:after="60"/>
      <w:jc w:val="center"/>
    </w:pPr>
    <w:rPr>
      <w:b/>
      <w:bCs/>
      <w:kern w:val="28"/>
      <w:sz w:val="32"/>
      <w:szCs w:val="32"/>
    </w:rPr>
  </w:style>
  <w:style w:type="table" w:customStyle="1" w:styleId="TableNormal1">
    <w:name w:val="Table Normal1"/>
    <w:tblPr>
      <w:tblCellMar>
        <w:top w:w="0" w:type="dxa"/>
        <w:left w:w="0" w:type="dxa"/>
        <w:bottom w:w="0" w:type="dxa"/>
        <w:right w:w="0" w:type="dxa"/>
      </w:tblCellMar>
    </w:tblPr>
  </w:style>
  <w:style w:type="paragraph" w:customStyle="1" w:styleId="Nagwek11">
    <w:name w:val="Nagłówek 11"/>
    <w:aliases w:val="Hoofdstukkop"/>
    <w:basedOn w:val="Normalny"/>
    <w:next w:val="Tekstpodstawowy"/>
    <w:pPr>
      <w:keepNext/>
      <w:keepLines/>
      <w:numPr>
        <w:numId w:val="6"/>
      </w:numPr>
      <w:autoSpaceDE w:val="0"/>
      <w:autoSpaceDN w:val="0"/>
      <w:adjustRightInd w:val="0"/>
      <w:spacing w:before="240" w:after="240"/>
      <w:ind w:leftChars="0" w:left="0" w:firstLineChars="0" w:firstLine="0"/>
      <w:jc w:val="center"/>
    </w:pPr>
    <w:rPr>
      <w:rFonts w:ascii="Times New Roman" w:hAnsi="Times New Roman" w:cs="Times New Roman"/>
      <w:b/>
      <w:bCs/>
      <w:caps/>
      <w:color w:val="000000"/>
      <w:kern w:val="28"/>
      <w:sz w:val="22"/>
      <w:szCs w:val="22"/>
      <w:lang w:val="en-GB"/>
    </w:rPr>
  </w:style>
  <w:style w:type="paragraph" w:styleId="Nagwek">
    <w:name w:val="header"/>
    <w:basedOn w:val="Normalny"/>
    <w:pPr>
      <w:tabs>
        <w:tab w:val="center" w:pos="4320"/>
        <w:tab w:val="right" w:pos="8640"/>
      </w:tabs>
    </w:pPr>
  </w:style>
  <w:style w:type="character" w:customStyle="1" w:styleId="NagwekZnak">
    <w:name w:val="Nagłówek Znak"/>
    <w:rPr>
      <w:w w:val="100"/>
      <w:position w:val="-1"/>
      <w:sz w:val="24"/>
      <w:szCs w:val="24"/>
      <w:effect w:val="none"/>
      <w:vertAlign w:val="baseline"/>
      <w:cs w:val="0"/>
      <w:em w:val="none"/>
      <w:lang w:eastAsia="en-US"/>
    </w:rPr>
  </w:style>
  <w:style w:type="paragraph" w:customStyle="1" w:styleId="Stopka1">
    <w:name w:val="Stopka1"/>
    <w:aliases w:val="GJ Stopka"/>
    <w:basedOn w:val="Normalny"/>
    <w:pPr>
      <w:tabs>
        <w:tab w:val="center" w:pos="4536"/>
        <w:tab w:val="right" w:pos="9072"/>
      </w:tabs>
    </w:pPr>
  </w:style>
  <w:style w:type="character" w:customStyle="1" w:styleId="StopkaZnak">
    <w:name w:val="Stopka Znak"/>
    <w:aliases w:val="GJ Stopka Znak"/>
    <w:uiPriority w:val="99"/>
    <w:rPr>
      <w:w w:val="100"/>
      <w:position w:val="-1"/>
      <w:sz w:val="24"/>
      <w:szCs w:val="24"/>
      <w:effect w:val="none"/>
      <w:vertAlign w:val="baseline"/>
      <w:cs w:val="0"/>
      <w:em w:val="none"/>
      <w:lang w:eastAsia="en-US"/>
    </w:rPr>
  </w:style>
  <w:style w:type="paragraph" w:customStyle="1" w:styleId="GJBody">
    <w:name w:val="GJ Body"/>
    <w:basedOn w:val="Normalny"/>
    <w:pPr>
      <w:spacing w:after="140" w:line="290" w:lineRule="auto"/>
      <w:jc w:val="right"/>
    </w:pPr>
    <w:rPr>
      <w:kern w:val="20"/>
      <w:sz w:val="22"/>
      <w:szCs w:val="22"/>
    </w:rPr>
  </w:style>
  <w:style w:type="paragraph" w:customStyle="1" w:styleId="GJBody1">
    <w:name w:val="GJ Body 1"/>
    <w:basedOn w:val="Normalny"/>
    <w:pPr>
      <w:spacing w:after="140" w:line="290" w:lineRule="auto"/>
      <w:ind w:left="567"/>
      <w:jc w:val="both"/>
    </w:pPr>
    <w:rPr>
      <w:kern w:val="20"/>
      <w:sz w:val="22"/>
      <w:szCs w:val="22"/>
    </w:rPr>
  </w:style>
  <w:style w:type="paragraph" w:customStyle="1" w:styleId="GJBody2">
    <w:name w:val="GJ Body 2"/>
    <w:basedOn w:val="Normalny"/>
    <w:pPr>
      <w:spacing w:after="140" w:line="290" w:lineRule="auto"/>
      <w:ind w:left="1247"/>
      <w:jc w:val="both"/>
    </w:pPr>
    <w:rPr>
      <w:kern w:val="20"/>
      <w:sz w:val="22"/>
      <w:szCs w:val="22"/>
    </w:rPr>
  </w:style>
  <w:style w:type="paragraph" w:customStyle="1" w:styleId="GJBody3">
    <w:name w:val="GJ Body 3"/>
    <w:basedOn w:val="Normalny"/>
    <w:pPr>
      <w:spacing w:after="140" w:line="290" w:lineRule="auto"/>
      <w:ind w:left="2041"/>
      <w:jc w:val="both"/>
    </w:pPr>
    <w:rPr>
      <w:kern w:val="20"/>
      <w:sz w:val="22"/>
      <w:szCs w:val="22"/>
    </w:rPr>
  </w:style>
  <w:style w:type="paragraph" w:customStyle="1" w:styleId="GJBody4">
    <w:name w:val="GJ Body 4"/>
    <w:basedOn w:val="Normalny"/>
    <w:pPr>
      <w:spacing w:after="140" w:line="290" w:lineRule="auto"/>
      <w:ind w:left="2722"/>
      <w:jc w:val="both"/>
    </w:pPr>
    <w:rPr>
      <w:kern w:val="20"/>
      <w:sz w:val="22"/>
      <w:szCs w:val="22"/>
    </w:rPr>
  </w:style>
  <w:style w:type="paragraph" w:customStyle="1" w:styleId="GJBody5">
    <w:name w:val="GJ Body 5"/>
    <w:basedOn w:val="Normalny"/>
    <w:pPr>
      <w:spacing w:after="140" w:line="290" w:lineRule="auto"/>
      <w:ind w:left="3289"/>
      <w:jc w:val="both"/>
    </w:pPr>
    <w:rPr>
      <w:kern w:val="20"/>
      <w:sz w:val="22"/>
      <w:szCs w:val="22"/>
    </w:rPr>
  </w:style>
  <w:style w:type="paragraph" w:customStyle="1" w:styleId="GJBody6">
    <w:name w:val="GJ Body 6"/>
    <w:basedOn w:val="Normalny"/>
    <w:pPr>
      <w:spacing w:after="140" w:line="290" w:lineRule="auto"/>
      <w:ind w:left="3969"/>
      <w:jc w:val="both"/>
    </w:pPr>
    <w:rPr>
      <w:kern w:val="20"/>
      <w:sz w:val="22"/>
      <w:szCs w:val="22"/>
    </w:rPr>
  </w:style>
  <w:style w:type="paragraph" w:customStyle="1" w:styleId="Tekstkomentarza1">
    <w:name w:val="Tekst komentarza1"/>
    <w:aliases w:val="GJ Tekst komentarza"/>
    <w:basedOn w:val="Normalny"/>
    <w:pPr>
      <w:spacing w:after="140" w:line="290" w:lineRule="auto"/>
    </w:pPr>
    <w:rPr>
      <w:sz w:val="20"/>
      <w:szCs w:val="20"/>
    </w:rPr>
  </w:style>
  <w:style w:type="character" w:customStyle="1" w:styleId="CommentTextChar">
    <w:name w:val="Comment Text Char"/>
    <w:aliases w:val="TP Tekst komentarza Char"/>
    <w:rPr>
      <w:w w:val="100"/>
      <w:position w:val="-1"/>
      <w:sz w:val="20"/>
      <w:szCs w:val="20"/>
      <w:effect w:val="none"/>
      <w:vertAlign w:val="baseline"/>
      <w:cs w:val="0"/>
      <w:em w:val="none"/>
      <w:lang w:eastAsia="en-US"/>
    </w:rPr>
  </w:style>
  <w:style w:type="character" w:customStyle="1" w:styleId="TekstkomentarzaZnak">
    <w:name w:val="Tekst komentarza Znak"/>
    <w:aliases w:val="GJ Tekst komentarza Znak"/>
    <w:rPr>
      <w:w w:val="100"/>
      <w:position w:val="-1"/>
      <w:sz w:val="20"/>
      <w:szCs w:val="20"/>
      <w:effect w:val="none"/>
      <w:vertAlign w:val="baseline"/>
      <w:cs w:val="0"/>
      <w:em w:val="none"/>
      <w:lang w:eastAsia="en-US"/>
    </w:rPr>
  </w:style>
  <w:style w:type="paragraph" w:customStyle="1" w:styleId="Tekstprzypisudolnego1">
    <w:name w:val="Tekst przypisu dolnego1"/>
    <w:aliases w:val="GJ Tekst przypisu dolnego"/>
    <w:basedOn w:val="Normalny"/>
    <w:pPr>
      <w:keepLines/>
      <w:tabs>
        <w:tab w:val="left" w:pos="227"/>
      </w:tabs>
      <w:spacing w:after="60" w:line="200" w:lineRule="atLeast"/>
      <w:ind w:left="227" w:hanging="227"/>
      <w:jc w:val="both"/>
    </w:pPr>
    <w:rPr>
      <w:kern w:val="20"/>
      <w:sz w:val="20"/>
      <w:szCs w:val="20"/>
    </w:rPr>
  </w:style>
  <w:style w:type="character" w:customStyle="1" w:styleId="FootnoteTextChar">
    <w:name w:val="Footnote Text Char"/>
    <w:aliases w:val="TP Tekst przypisu dolnego Char"/>
    <w:rPr>
      <w:w w:val="100"/>
      <w:position w:val="-1"/>
      <w:sz w:val="20"/>
      <w:szCs w:val="20"/>
      <w:effect w:val="none"/>
      <w:vertAlign w:val="baseline"/>
      <w:cs w:val="0"/>
      <w:em w:val="none"/>
      <w:lang w:eastAsia="en-US"/>
    </w:rPr>
  </w:style>
  <w:style w:type="character" w:customStyle="1" w:styleId="TekstprzypisudolnegoZnak">
    <w:name w:val="Tekst przypisu dolnego Znak"/>
    <w:aliases w:val="GJ Tekst przypisu dolnego Znak"/>
    <w:rPr>
      <w:w w:val="100"/>
      <w:kern w:val="20"/>
      <w:position w:val="-1"/>
      <w:sz w:val="20"/>
      <w:szCs w:val="20"/>
      <w:effect w:val="none"/>
      <w:vertAlign w:val="baseline"/>
      <w:cs w:val="0"/>
      <w:em w:val="none"/>
      <w:lang w:eastAsia="en-US"/>
    </w:rPr>
  </w:style>
  <w:style w:type="paragraph" w:customStyle="1" w:styleId="Tekstprzypisukocowego1">
    <w:name w:val="Tekst przypisu końcowego1"/>
    <w:aliases w:val="GJ Tekst przypisu końcowego"/>
    <w:basedOn w:val="Normalny"/>
    <w:pPr>
      <w:spacing w:after="140" w:line="290" w:lineRule="auto"/>
    </w:pPr>
    <w:rPr>
      <w:sz w:val="20"/>
      <w:szCs w:val="20"/>
    </w:rPr>
  </w:style>
  <w:style w:type="character" w:customStyle="1" w:styleId="EndnoteTextChar">
    <w:name w:val="Endnote Text Char"/>
    <w:aliases w:val="TP Tekst przypisu końcowego Char"/>
    <w:rPr>
      <w:w w:val="100"/>
      <w:position w:val="-1"/>
      <w:sz w:val="20"/>
      <w:szCs w:val="20"/>
      <w:effect w:val="none"/>
      <w:vertAlign w:val="baseline"/>
      <w:cs w:val="0"/>
      <w:em w:val="none"/>
      <w:lang w:eastAsia="en-US"/>
    </w:rPr>
  </w:style>
  <w:style w:type="character" w:customStyle="1" w:styleId="TekstprzypisukocowegoZnak">
    <w:name w:val="Tekst przypisu końcowego Znak"/>
    <w:aliases w:val="GJ Tekst przypisu końcowego Znak"/>
    <w:rPr>
      <w:w w:val="100"/>
      <w:position w:val="-1"/>
      <w:sz w:val="20"/>
      <w:szCs w:val="20"/>
      <w:effect w:val="none"/>
      <w:vertAlign w:val="baseline"/>
      <w:cs w:val="0"/>
      <w:em w:val="none"/>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lang w:eastAsia="en-US"/>
    </w:rPr>
  </w:style>
  <w:style w:type="character" w:customStyle="1" w:styleId="TytuZnak">
    <w:name w:val="Tytuł Znak"/>
    <w:rPr>
      <w:b/>
      <w:bCs/>
      <w:w w:val="100"/>
      <w:kern w:val="28"/>
      <w:position w:val="-1"/>
      <w:sz w:val="32"/>
      <w:szCs w:val="32"/>
      <w:effect w:val="none"/>
      <w:vertAlign w:val="baseline"/>
      <w:cs w:val="0"/>
      <w:em w:val="none"/>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1" w:lineRule="atLeast"/>
      <w:ind w:leftChars="-1" w:left="-1" w:hangingChars="1"/>
      <w:textDirection w:val="btLr"/>
      <w:textAlignment w:val="top"/>
      <w:outlineLvl w:val="0"/>
    </w:pPr>
    <w:rPr>
      <w:position w:val="-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JZacznik1">
    <w:name w:val="GJ Załącznik 1"/>
    <w:basedOn w:val="Normalny"/>
    <w:pPr>
      <w:tabs>
        <w:tab w:val="num" w:pos="567"/>
        <w:tab w:val="num" w:pos="720"/>
      </w:tabs>
      <w:spacing w:after="140" w:line="290" w:lineRule="auto"/>
      <w:ind w:left="567" w:hanging="567"/>
      <w:jc w:val="both"/>
    </w:pPr>
    <w:rPr>
      <w:kern w:val="20"/>
    </w:rPr>
  </w:style>
  <w:style w:type="paragraph" w:customStyle="1" w:styleId="GJZacznik2">
    <w:name w:val="GJ Załącznik 2"/>
    <w:basedOn w:val="Normalny"/>
    <w:pPr>
      <w:tabs>
        <w:tab w:val="num" w:pos="1247"/>
        <w:tab w:val="num" w:pos="1440"/>
      </w:tabs>
      <w:spacing w:after="140" w:line="290" w:lineRule="auto"/>
      <w:ind w:left="1247" w:hanging="680"/>
      <w:jc w:val="both"/>
      <w:outlineLvl w:val="1"/>
    </w:pPr>
    <w:rPr>
      <w:kern w:val="20"/>
      <w:sz w:val="22"/>
      <w:szCs w:val="22"/>
    </w:rPr>
  </w:style>
  <w:style w:type="paragraph" w:customStyle="1" w:styleId="GJZacznik3">
    <w:name w:val="GJ Załącznik 3"/>
    <w:basedOn w:val="Normalny"/>
    <w:pPr>
      <w:tabs>
        <w:tab w:val="num" w:pos="2041"/>
        <w:tab w:val="num" w:pos="2160"/>
      </w:tabs>
      <w:spacing w:after="140" w:line="290" w:lineRule="auto"/>
      <w:ind w:left="2041" w:hanging="794"/>
      <w:jc w:val="both"/>
      <w:outlineLvl w:val="2"/>
    </w:pPr>
    <w:rPr>
      <w:kern w:val="20"/>
      <w:sz w:val="22"/>
      <w:szCs w:val="22"/>
    </w:rPr>
  </w:style>
  <w:style w:type="paragraph" w:customStyle="1" w:styleId="GJZacznik4">
    <w:name w:val="GJ Załącznik 4"/>
    <w:basedOn w:val="Normalny"/>
    <w:pPr>
      <w:tabs>
        <w:tab w:val="num" w:pos="2880"/>
      </w:tabs>
      <w:spacing w:after="140" w:line="290" w:lineRule="auto"/>
      <w:jc w:val="both"/>
      <w:outlineLvl w:val="3"/>
    </w:pPr>
    <w:rPr>
      <w:kern w:val="20"/>
      <w:sz w:val="22"/>
      <w:szCs w:val="22"/>
    </w:rPr>
  </w:style>
  <w:style w:type="paragraph" w:customStyle="1" w:styleId="GJZacznik5">
    <w:name w:val="GJ Załącznik 5"/>
    <w:basedOn w:val="Normalny"/>
    <w:pPr>
      <w:tabs>
        <w:tab w:val="num" w:pos="3289"/>
        <w:tab w:val="num" w:pos="3600"/>
      </w:tabs>
      <w:spacing w:after="140" w:line="290" w:lineRule="auto"/>
      <w:ind w:left="3289" w:hanging="567"/>
      <w:jc w:val="both"/>
      <w:outlineLvl w:val="4"/>
    </w:pPr>
    <w:rPr>
      <w:kern w:val="20"/>
      <w:sz w:val="22"/>
      <w:szCs w:val="22"/>
    </w:rPr>
  </w:style>
  <w:style w:type="paragraph" w:customStyle="1" w:styleId="GJZacznik6">
    <w:name w:val="GJ Załącznik 6"/>
    <w:basedOn w:val="Normalny"/>
    <w:pPr>
      <w:tabs>
        <w:tab w:val="num" w:pos="3969"/>
        <w:tab w:val="num" w:pos="4320"/>
      </w:tabs>
      <w:spacing w:after="140" w:line="290" w:lineRule="auto"/>
      <w:ind w:left="3969" w:hanging="680"/>
      <w:jc w:val="both"/>
      <w:outlineLvl w:val="5"/>
    </w:pPr>
    <w:rPr>
      <w:kern w:val="20"/>
      <w:sz w:val="22"/>
      <w:szCs w:val="22"/>
    </w:rPr>
  </w:style>
  <w:style w:type="paragraph" w:customStyle="1" w:styleId="GJTytuwramce">
    <w:name w:val="GJ Tytuł w ramce"/>
    <w:basedOn w:val="Normalny"/>
    <w:next w:val="Normalny"/>
    <w:pPr>
      <w:keepNext/>
      <w:spacing w:before="240" w:after="120" w:line="290" w:lineRule="auto"/>
      <w:jc w:val="center"/>
    </w:pPr>
    <w:rPr>
      <w:sz w:val="28"/>
      <w:szCs w:val="28"/>
    </w:rPr>
  </w:style>
  <w:style w:type="paragraph" w:customStyle="1" w:styleId="GJStrony">
    <w:name w:val="GJ Strony"/>
    <w:basedOn w:val="Normalny"/>
    <w:pPr>
      <w:tabs>
        <w:tab w:val="num" w:pos="567"/>
        <w:tab w:val="num" w:pos="720"/>
      </w:tabs>
      <w:spacing w:after="140" w:line="290" w:lineRule="auto"/>
      <w:ind w:left="567" w:hanging="567"/>
      <w:jc w:val="both"/>
    </w:pPr>
    <w:rPr>
      <w:kern w:val="20"/>
      <w:sz w:val="22"/>
      <w:szCs w:val="22"/>
    </w:rPr>
  </w:style>
  <w:style w:type="paragraph" w:customStyle="1" w:styleId="GJRecitals">
    <w:name w:val="GJ Recitals"/>
    <w:basedOn w:val="Normalny"/>
    <w:pPr>
      <w:tabs>
        <w:tab w:val="num" w:pos="567"/>
        <w:tab w:val="num" w:pos="720"/>
      </w:tabs>
      <w:spacing w:after="140" w:line="290" w:lineRule="auto"/>
      <w:ind w:left="567" w:hanging="567"/>
      <w:jc w:val="both"/>
    </w:pPr>
    <w:rPr>
      <w:kern w:val="20"/>
      <w:sz w:val="22"/>
      <w:szCs w:val="22"/>
    </w:rPr>
  </w:style>
  <w:style w:type="paragraph" w:customStyle="1" w:styleId="Spistreci11">
    <w:name w:val="Spis treści 11"/>
    <w:aliases w:val="GJ Spis treści 1"/>
    <w:basedOn w:val="Normalny"/>
    <w:next w:val="GJBody"/>
    <w:pPr>
      <w:spacing w:before="280" w:after="140" w:line="290" w:lineRule="auto"/>
      <w:ind w:left="567" w:hanging="567"/>
    </w:pPr>
    <w:rPr>
      <w:kern w:val="20"/>
      <w:sz w:val="22"/>
      <w:szCs w:val="22"/>
    </w:rPr>
  </w:style>
  <w:style w:type="paragraph" w:customStyle="1" w:styleId="Spistreci21">
    <w:name w:val="Spis treści 21"/>
    <w:aliases w:val="GJ Spis treści 2"/>
    <w:basedOn w:val="Normalny"/>
    <w:next w:val="GJBody"/>
    <w:pPr>
      <w:spacing w:before="280" w:after="140" w:line="290" w:lineRule="auto"/>
      <w:ind w:left="1247" w:hanging="680"/>
    </w:pPr>
    <w:rPr>
      <w:kern w:val="20"/>
      <w:sz w:val="22"/>
      <w:szCs w:val="22"/>
    </w:rPr>
  </w:style>
  <w:style w:type="paragraph" w:customStyle="1" w:styleId="Spistreci31">
    <w:name w:val="Spis treści 31"/>
    <w:aliases w:val="GJ Spis treści 3"/>
    <w:basedOn w:val="Normalny"/>
    <w:next w:val="GJBody"/>
    <w:pPr>
      <w:spacing w:before="280" w:after="14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customStyle="1" w:styleId="GJPoziom6">
    <w:name w:val="GJ Poziom 6"/>
    <w:pPr>
      <w:tabs>
        <w:tab w:val="num" w:pos="4320"/>
      </w:tabs>
      <w:suppressAutoHyphens/>
      <w:spacing w:after="140" w:line="290" w:lineRule="auto"/>
      <w:ind w:leftChars="-1" w:left="-1" w:hangingChars="1"/>
      <w:jc w:val="both"/>
      <w:textDirection w:val="btLr"/>
      <w:textAlignment w:val="top"/>
      <w:outlineLvl w:val="5"/>
    </w:pPr>
    <w:rPr>
      <w:kern w:val="20"/>
      <w:position w:val="-1"/>
      <w:sz w:val="22"/>
      <w:szCs w:val="22"/>
      <w:lang w:eastAsia="en-US"/>
    </w:rPr>
  </w:style>
  <w:style w:type="paragraph" w:customStyle="1" w:styleId="GJPoziom1">
    <w:name w:val="GJ Poziom 1"/>
    <w:next w:val="GJBody1"/>
    <w:pPr>
      <w:keepNext/>
      <w:tabs>
        <w:tab w:val="num" w:pos="720"/>
      </w:tabs>
      <w:suppressAutoHyphens/>
      <w:spacing w:before="280" w:after="140" w:line="290" w:lineRule="auto"/>
      <w:ind w:leftChars="-1" w:left="-1" w:hangingChars="1"/>
      <w:jc w:val="both"/>
      <w:textDirection w:val="btLr"/>
      <w:textAlignment w:val="top"/>
      <w:outlineLvl w:val="0"/>
    </w:pPr>
    <w:rPr>
      <w:b/>
      <w:bCs/>
      <w:kern w:val="20"/>
      <w:position w:val="-1"/>
      <w:lang w:eastAsia="en-US"/>
    </w:rPr>
  </w:style>
  <w:style w:type="paragraph" w:customStyle="1" w:styleId="GJPoziom2">
    <w:name w:val="GJ Poziom 2"/>
    <w:pPr>
      <w:tabs>
        <w:tab w:val="num" w:pos="1440"/>
      </w:tabs>
      <w:suppressAutoHyphens/>
      <w:spacing w:after="140" w:line="290" w:lineRule="auto"/>
      <w:ind w:leftChars="-1" w:left="-1" w:hangingChars="1"/>
      <w:jc w:val="both"/>
      <w:textDirection w:val="btLr"/>
      <w:textAlignment w:val="top"/>
      <w:outlineLvl w:val="1"/>
    </w:pPr>
    <w:rPr>
      <w:spacing w:val="-2"/>
      <w:kern w:val="20"/>
      <w:position w:val="-1"/>
      <w:sz w:val="22"/>
      <w:szCs w:val="22"/>
    </w:rPr>
  </w:style>
  <w:style w:type="paragraph" w:customStyle="1" w:styleId="GJPoziom3">
    <w:name w:val="GJ Poziom 3"/>
    <w:pPr>
      <w:tabs>
        <w:tab w:val="num" w:pos="2160"/>
      </w:tabs>
      <w:suppressAutoHyphens/>
      <w:spacing w:after="140" w:line="290" w:lineRule="auto"/>
      <w:ind w:leftChars="-1" w:left="-1" w:hangingChars="1"/>
      <w:jc w:val="both"/>
      <w:textDirection w:val="btLr"/>
      <w:textAlignment w:val="top"/>
      <w:outlineLvl w:val="2"/>
    </w:pPr>
    <w:rPr>
      <w:kern w:val="20"/>
      <w:position w:val="-1"/>
      <w:sz w:val="22"/>
      <w:szCs w:val="22"/>
      <w:lang w:eastAsia="en-US"/>
    </w:rPr>
  </w:style>
  <w:style w:type="paragraph" w:customStyle="1" w:styleId="GJPoziom4">
    <w:name w:val="GJ Poziom 4"/>
    <w:pPr>
      <w:tabs>
        <w:tab w:val="num" w:pos="2880"/>
      </w:tabs>
      <w:suppressAutoHyphens/>
      <w:spacing w:after="140" w:line="290" w:lineRule="auto"/>
      <w:ind w:leftChars="-1" w:left="-1" w:hangingChars="1"/>
      <w:jc w:val="both"/>
      <w:textDirection w:val="btLr"/>
      <w:textAlignment w:val="top"/>
      <w:outlineLvl w:val="3"/>
    </w:pPr>
    <w:rPr>
      <w:kern w:val="20"/>
      <w:position w:val="-1"/>
      <w:sz w:val="22"/>
      <w:szCs w:val="22"/>
      <w:lang w:eastAsia="en-US"/>
    </w:rPr>
  </w:style>
  <w:style w:type="paragraph" w:customStyle="1" w:styleId="GJPoziom5">
    <w:name w:val="GJ Poziom 5"/>
    <w:pPr>
      <w:tabs>
        <w:tab w:val="num" w:pos="3600"/>
      </w:tabs>
      <w:suppressAutoHyphens/>
      <w:spacing w:after="140" w:line="290" w:lineRule="auto"/>
      <w:ind w:leftChars="-1" w:left="-1" w:hangingChars="1"/>
      <w:jc w:val="both"/>
      <w:textDirection w:val="btLr"/>
      <w:textAlignment w:val="top"/>
      <w:outlineLvl w:val="4"/>
    </w:pPr>
    <w:rPr>
      <w:kern w:val="20"/>
      <w:position w:val="-1"/>
      <w:sz w:val="22"/>
      <w:szCs w:val="22"/>
      <w:lang w:eastAsia="en-US"/>
    </w:rPr>
  </w:style>
  <w:style w:type="character" w:customStyle="1" w:styleId="InitialStyle">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720"/>
        <w:tab w:val="num" w:pos="2041"/>
      </w:tabs>
      <w:spacing w:after="140" w:line="290" w:lineRule="auto"/>
      <w:ind w:left="2041" w:hanging="794"/>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em w:val="none"/>
    </w:rPr>
  </w:style>
  <w:style w:type="character" w:customStyle="1" w:styleId="Nagwek1Znak">
    <w:name w:val="Nagłówek 1 Znak"/>
    <w:rPr>
      <w:rFonts w:ascii="Times New Roman" w:hAnsi="Times New Roman"/>
      <w:b/>
      <w:bCs/>
      <w:caps/>
      <w:color w:val="000000"/>
      <w:w w:val="100"/>
      <w:kern w:val="28"/>
      <w:position w:val="-1"/>
      <w:sz w:val="22"/>
      <w:szCs w:val="22"/>
      <w:effect w:val="none"/>
      <w:vertAlign w:val="baseline"/>
      <w:cs w:val="0"/>
      <w:em w:val="none"/>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em w:val="none"/>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em w:val="none"/>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em w:val="none"/>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em w:val="none"/>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em w:val="none"/>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em w:val="none"/>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em w:val="none"/>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em w:val="none"/>
      <w:lang w:val="en-US" w:eastAsia="en-US"/>
    </w:rPr>
  </w:style>
  <w:style w:type="paragraph" w:styleId="Tekstpodstawowy">
    <w:name w:val="Body Text"/>
    <w:basedOn w:val="Normalny"/>
    <w:pPr>
      <w:spacing w:after="120"/>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em w:val="none"/>
    </w:rPr>
  </w:style>
  <w:style w:type="paragraph" w:customStyle="1" w:styleId="DraftLineWC">
    <w:name w:val="DraftLineW&amp;C"/>
    <w:basedOn w:val="Normalny"/>
    <w:pPr>
      <w:framePr w:w="5328" w:hSpace="187" w:vSpace="187" w:wrap="around" w:hAnchor="text" w:x="5761" w:y="721"/>
      <w:jc w:val="right"/>
    </w:pPr>
    <w:rPr>
      <w:rFonts w:ascii="Times New Roman" w:hAnsi="Times New Roman" w:cs="Times New Roman"/>
      <w:sz w:val="20"/>
      <w:lang w:val="en-US"/>
    </w:rPr>
  </w:style>
  <w:style w:type="character" w:styleId="Odwoaniedokomentarza">
    <w:name w:val="annotation reference"/>
    <w:qFormat/>
    <w:rPr>
      <w:w w:val="100"/>
      <w:position w:val="-1"/>
      <w:sz w:val="16"/>
      <w:szCs w:val="16"/>
      <w:effect w:val="none"/>
      <w:vertAlign w:val="baseline"/>
      <w:cs w:val="0"/>
      <w:em w:val="none"/>
    </w:rPr>
  </w:style>
  <w:style w:type="paragraph" w:styleId="Tematkomentarza">
    <w:name w:val="annotation subject"/>
    <w:basedOn w:val="Tekstkomentarza1"/>
    <w:next w:val="Tekstkomentarza1"/>
    <w:qFormat/>
    <w:pPr>
      <w:spacing w:after="0" w:line="240" w:lineRule="auto"/>
    </w:pPr>
    <w:rPr>
      <w:b/>
      <w:bCs/>
    </w:rPr>
  </w:style>
  <w:style w:type="character" w:customStyle="1" w:styleId="TematkomentarzaZnak">
    <w:name w:val="Temat komentarza Znak"/>
    <w:rPr>
      <w:b/>
      <w:bCs/>
      <w:w w:val="100"/>
      <w:position w:val="-1"/>
      <w:sz w:val="20"/>
      <w:szCs w:val="20"/>
      <w:effect w:val="none"/>
      <w:vertAlign w:val="baseline"/>
      <w:cs w:val="0"/>
      <w:em w:val="none"/>
      <w:lang w:eastAsia="en-US"/>
    </w:rPr>
  </w:style>
  <w:style w:type="character" w:customStyle="1" w:styleId="WW8Num15z0">
    <w:name w:val="WW8Num15z0"/>
    <w:rPr>
      <w:rFonts w:ascii="Symbol" w:hAnsi="Symbol" w:cs="Symbol"/>
      <w:w w:val="100"/>
      <w:position w:val="-1"/>
      <w:effect w:val="none"/>
      <w:vertAlign w:val="baseline"/>
      <w:cs w:val="0"/>
      <w:em w:val="none"/>
    </w:rPr>
  </w:style>
  <w:style w:type="paragraph" w:customStyle="1" w:styleId="TPPoziom2">
    <w:name w:val="TP Poziom 2"/>
    <w:pPr>
      <w:tabs>
        <w:tab w:val="num" w:pos="720"/>
      </w:tabs>
      <w:spacing w:after="140" w:line="288" w:lineRule="auto"/>
      <w:ind w:leftChars="-1" w:left="-1" w:hangingChars="1"/>
      <w:jc w:val="both"/>
      <w:textDirection w:val="btLr"/>
      <w:textAlignment w:val="top"/>
      <w:outlineLvl w:val="0"/>
    </w:pPr>
    <w:rPr>
      <w:kern w:val="1"/>
      <w:position w:val="-1"/>
      <w:sz w:val="22"/>
      <w:szCs w:val="22"/>
      <w:lang w:eastAsia="zh-CN"/>
    </w:rPr>
  </w:style>
  <w:style w:type="paragraph" w:customStyle="1" w:styleId="TPBlok">
    <w:name w:val="TP Blok"/>
    <w:basedOn w:val="Normalny"/>
    <w:pPr>
      <w:widowControl w:val="0"/>
      <w:spacing w:after="140" w:line="290" w:lineRule="auto"/>
      <w:jc w:val="both"/>
    </w:pPr>
    <w:rPr>
      <w:kern w:val="20"/>
      <w:sz w:val="22"/>
      <w:szCs w:val="22"/>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em w:val="none"/>
    </w:rPr>
  </w:style>
  <w:style w:type="paragraph" w:styleId="Poprawka">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TableContents">
    <w:name w:val="Table Contents"/>
    <w:basedOn w:val="Normalny"/>
    <w:pPr>
      <w:widowControl w:val="0"/>
      <w:suppressLineNumbers/>
      <w:suppressAutoHyphens w:val="0"/>
      <w:autoSpaceDN w:val="0"/>
      <w:textAlignment w:val="baseline"/>
    </w:pPr>
    <w:rPr>
      <w:rFonts w:ascii="Times New Roman" w:eastAsia="Andale Sans UI" w:hAnsi="Times New Roman" w:cs="Tahoma"/>
      <w:kern w:val="3"/>
    </w:rPr>
  </w:style>
  <w:style w:type="character" w:styleId="Odwoanieprzypisudolnego">
    <w:name w:val="footnote reference"/>
    <w:qFormat/>
    <w:rPr>
      <w:w w:val="100"/>
      <w:position w:val="-1"/>
      <w:effect w:val="none"/>
      <w:vertAlign w:val="superscript"/>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paragraph" w:styleId="Stopka">
    <w:name w:val="footer"/>
    <w:basedOn w:val="Normalny"/>
    <w:link w:val="StopkaZnak1"/>
    <w:uiPriority w:val="99"/>
    <w:unhideWhenUsed/>
    <w:rsid w:val="00E70826"/>
    <w:pPr>
      <w:tabs>
        <w:tab w:val="center" w:pos="4536"/>
        <w:tab w:val="right" w:pos="9072"/>
      </w:tabs>
      <w:spacing w:line="240" w:lineRule="auto"/>
    </w:pPr>
  </w:style>
  <w:style w:type="character" w:customStyle="1" w:styleId="StopkaZnak1">
    <w:name w:val="Stopka Znak1"/>
    <w:basedOn w:val="Domylnaczcionkaakapitu"/>
    <w:link w:val="Stopka"/>
    <w:uiPriority w:val="99"/>
    <w:rsid w:val="00E70826"/>
    <w:rPr>
      <w:position w:val="-1"/>
      <w:sz w:val="24"/>
      <w:szCs w:val="24"/>
      <w:lang w:eastAsia="en-US"/>
    </w:rPr>
  </w:style>
  <w:style w:type="character" w:styleId="Nierozpoznanawzmianka">
    <w:name w:val="Unresolved Mention"/>
    <w:basedOn w:val="Domylnaczcionkaakapitu"/>
    <w:uiPriority w:val="99"/>
    <w:semiHidden/>
    <w:unhideWhenUsed/>
    <w:rsid w:val="00E2403C"/>
    <w:rPr>
      <w:color w:val="605E5C"/>
      <w:shd w:val="clear" w:color="auto" w:fill="E1DFDD"/>
    </w:rPr>
  </w:style>
  <w:style w:type="paragraph" w:styleId="Akapitzlist">
    <w:name w:val="List Paragraph"/>
    <w:basedOn w:val="Normalny"/>
    <w:uiPriority w:val="34"/>
    <w:qFormat/>
    <w:rsid w:val="00D444D8"/>
    <w:pPr>
      <w:ind w:left="720"/>
      <w:contextualSpacing/>
    </w:pPr>
  </w:style>
  <w:style w:type="table" w:customStyle="1" w:styleId="1">
    <w:name w:val="1"/>
    <w:basedOn w:val="Standardowy"/>
    <w:tblPr>
      <w:tblStyleRowBandSize w:val="1"/>
      <w:tblStyleColBandSize w:val="1"/>
      <w:tblCellMar>
        <w:left w:w="70" w:type="dxa"/>
        <w:right w:w="70" w:type="dxa"/>
      </w:tblCellMar>
    </w:tblPr>
  </w:style>
  <w:style w:type="paragraph" w:styleId="Bezodstpw">
    <w:name w:val="No Spacing"/>
    <w:uiPriority w:val="1"/>
    <w:qFormat/>
    <w:rsid w:val="00B57DC9"/>
    <w:pPr>
      <w:suppressAutoHyphens/>
      <w:ind w:leftChars="-1" w:left="-1" w:hangingChars="1"/>
      <w:textDirection w:val="btLr"/>
      <w:textAlignment w:val="top"/>
      <w:outlineLvl w:val="0"/>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184050">
      <w:bodyDiv w:val="1"/>
      <w:marLeft w:val="0"/>
      <w:marRight w:val="0"/>
      <w:marTop w:val="0"/>
      <w:marBottom w:val="0"/>
      <w:divBdr>
        <w:top w:val="none" w:sz="0" w:space="0" w:color="auto"/>
        <w:left w:val="none" w:sz="0" w:space="0" w:color="auto"/>
        <w:bottom w:val="none" w:sz="0" w:space="0" w:color="auto"/>
        <w:right w:val="none" w:sz="0" w:space="0" w:color="auto"/>
      </w:divBdr>
    </w:div>
    <w:div w:id="1460611674">
      <w:bodyDiv w:val="1"/>
      <w:marLeft w:val="0"/>
      <w:marRight w:val="0"/>
      <w:marTop w:val="0"/>
      <w:marBottom w:val="0"/>
      <w:divBdr>
        <w:top w:val="none" w:sz="0" w:space="0" w:color="auto"/>
        <w:left w:val="none" w:sz="0" w:space="0" w:color="auto"/>
        <w:bottom w:val="none" w:sz="0" w:space="0" w:color="auto"/>
        <w:right w:val="none" w:sz="0" w:space="0" w:color="auto"/>
      </w:divBdr>
      <w:divsChild>
        <w:div w:id="2067755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wstrupinski@vigo.com.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ofuk1jEqmRW1U15aGUFe2oszAw==">AMUW2mW1ZPSPmiEUt4ebl5pH2wh0I1z38j79kWZBYg3jIA9ljPSLQpW89NHCNbpi0hfx7jOYvh/fF0GQh5ITYDMKPMNZDMilnHES/3TFVrM/XfSNYKCYqEf/Dir4tE0KYCtiEUNFUwAG3qH4r6gHTlpUvsfvdDcrVTx1icRGua/Ro06MQD2JVCOrXCn1aC6GAOulYG3DzW+/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8A19BD-3018-4E0B-87F5-EED9343E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2575</Words>
  <Characters>15456</Characters>
  <Application>Microsoft Office Word</Application>
  <DocSecurity>0</DocSecurity>
  <Lines>128</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Pietrasik</dc:creator>
  <cp:keywords/>
  <dc:description/>
  <cp:lastModifiedBy>Dominik Nowak</cp:lastModifiedBy>
  <cp:revision>3</cp:revision>
  <cp:lastPrinted>2019-12-18T14:30:00Z</cp:lastPrinted>
  <dcterms:created xsi:type="dcterms:W3CDTF">2020-01-25T11:36:00Z</dcterms:created>
  <dcterms:modified xsi:type="dcterms:W3CDTF">2020-01-25T11:47:00Z</dcterms:modified>
</cp:coreProperties>
</file>