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A68" w:rsidRPr="000257C0" w:rsidRDefault="00D13E46">
      <w:pPr>
        <w:pBdr>
          <w:top w:val="nil"/>
          <w:left w:val="nil"/>
          <w:bottom w:val="nil"/>
          <w:right w:val="nil"/>
          <w:between w:val="nil"/>
        </w:pBdr>
        <w:spacing w:line="360" w:lineRule="auto"/>
        <w:ind w:left="0" w:hanging="2"/>
        <w:jc w:val="right"/>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Ożarów Mazowiecki, dnia </w:t>
      </w:r>
      <w:r w:rsidR="00CA40E1" w:rsidRPr="000257C0">
        <w:rPr>
          <w:rFonts w:ascii="Times New Roman" w:eastAsia="Arial" w:hAnsi="Times New Roman" w:cs="Times New Roman"/>
          <w:sz w:val="22"/>
          <w:szCs w:val="22"/>
        </w:rPr>
        <w:t>29</w:t>
      </w:r>
      <w:r w:rsidRPr="000257C0">
        <w:rPr>
          <w:rFonts w:ascii="Times New Roman" w:eastAsia="Arial" w:hAnsi="Times New Roman" w:cs="Times New Roman"/>
          <w:sz w:val="22"/>
          <w:szCs w:val="22"/>
        </w:rPr>
        <w:t xml:space="preserve"> </w:t>
      </w:r>
      <w:r w:rsidR="00CA40E1" w:rsidRPr="000257C0">
        <w:rPr>
          <w:rFonts w:ascii="Times New Roman" w:eastAsia="Arial" w:hAnsi="Times New Roman" w:cs="Times New Roman"/>
          <w:sz w:val="22"/>
          <w:szCs w:val="22"/>
        </w:rPr>
        <w:t>października</w:t>
      </w:r>
      <w:r w:rsidRPr="000257C0">
        <w:rPr>
          <w:rFonts w:ascii="Times New Roman" w:eastAsia="Arial" w:hAnsi="Times New Roman" w:cs="Times New Roman"/>
          <w:sz w:val="22"/>
          <w:szCs w:val="22"/>
        </w:rPr>
        <w:t xml:space="preserve"> </w:t>
      </w:r>
      <w:r w:rsidRPr="000257C0">
        <w:rPr>
          <w:rFonts w:ascii="Times New Roman" w:eastAsia="Arial" w:hAnsi="Times New Roman" w:cs="Times New Roman"/>
          <w:color w:val="000000"/>
          <w:sz w:val="22"/>
          <w:szCs w:val="22"/>
        </w:rPr>
        <w:t>202</w:t>
      </w:r>
      <w:r w:rsidRPr="000257C0">
        <w:rPr>
          <w:rFonts w:ascii="Times New Roman" w:eastAsia="Arial" w:hAnsi="Times New Roman" w:cs="Times New Roman"/>
          <w:sz w:val="22"/>
          <w:szCs w:val="22"/>
        </w:rPr>
        <w:t>1</w:t>
      </w:r>
      <w:r w:rsidRPr="000257C0">
        <w:rPr>
          <w:rFonts w:ascii="Times New Roman" w:eastAsia="Arial" w:hAnsi="Times New Roman" w:cs="Times New Roman"/>
          <w:color w:val="000000"/>
          <w:sz w:val="22"/>
          <w:szCs w:val="22"/>
        </w:rPr>
        <w:t xml:space="preserve"> roku</w:t>
      </w: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p>
    <w:p w:rsidR="00431A68" w:rsidRPr="000257C0" w:rsidRDefault="00D13E46">
      <w:pPr>
        <w:pBdr>
          <w:top w:val="nil"/>
          <w:left w:val="nil"/>
          <w:bottom w:val="nil"/>
          <w:right w:val="nil"/>
          <w:between w:val="nil"/>
        </w:pBdr>
        <w:spacing w:line="360" w:lineRule="auto"/>
        <w:ind w:left="0" w:hanging="2"/>
        <w:jc w:val="center"/>
        <w:rPr>
          <w:rFonts w:ascii="Times New Roman" w:eastAsia="Arial" w:hAnsi="Times New Roman" w:cs="Times New Roman"/>
          <w:b/>
          <w:color w:val="000000"/>
          <w:sz w:val="22"/>
          <w:szCs w:val="22"/>
        </w:rPr>
      </w:pPr>
      <w:bookmarkStart w:id="0" w:name="_heading=h.tyjcwt" w:colFirst="0" w:colLast="0"/>
      <w:bookmarkEnd w:id="0"/>
      <w:r w:rsidRPr="000257C0">
        <w:rPr>
          <w:rFonts w:ascii="Times New Roman" w:eastAsia="Arial" w:hAnsi="Times New Roman" w:cs="Times New Roman"/>
          <w:b/>
          <w:color w:val="000000"/>
          <w:sz w:val="22"/>
          <w:szCs w:val="22"/>
        </w:rPr>
        <w:t>Zapytanie ofertowe nr SDM-WS/</w:t>
      </w:r>
      <w:r w:rsidRPr="000257C0">
        <w:rPr>
          <w:rFonts w:ascii="Times New Roman" w:eastAsia="Arial" w:hAnsi="Times New Roman" w:cs="Times New Roman"/>
          <w:b/>
          <w:sz w:val="22"/>
          <w:szCs w:val="22"/>
        </w:rPr>
        <w:t>6</w:t>
      </w:r>
      <w:r w:rsidR="00CA40E1" w:rsidRPr="000257C0">
        <w:rPr>
          <w:rFonts w:ascii="Times New Roman" w:eastAsia="Arial" w:hAnsi="Times New Roman" w:cs="Times New Roman"/>
          <w:b/>
          <w:sz w:val="22"/>
          <w:szCs w:val="22"/>
        </w:rPr>
        <w:t>3</w:t>
      </w:r>
      <w:r w:rsidRPr="000257C0">
        <w:rPr>
          <w:rFonts w:ascii="Times New Roman" w:eastAsia="Arial" w:hAnsi="Times New Roman" w:cs="Times New Roman"/>
          <w:b/>
          <w:color w:val="000000"/>
          <w:sz w:val="22"/>
          <w:szCs w:val="22"/>
        </w:rPr>
        <w:t xml:space="preserve"> z dnia </w:t>
      </w:r>
      <w:r w:rsidR="00CA40E1" w:rsidRPr="000257C0">
        <w:rPr>
          <w:rFonts w:ascii="Times New Roman" w:eastAsia="Arial" w:hAnsi="Times New Roman" w:cs="Times New Roman"/>
          <w:b/>
          <w:sz w:val="22"/>
          <w:szCs w:val="22"/>
        </w:rPr>
        <w:t>29</w:t>
      </w:r>
      <w:r w:rsidRPr="000257C0">
        <w:rPr>
          <w:rFonts w:ascii="Times New Roman" w:eastAsia="Arial" w:hAnsi="Times New Roman" w:cs="Times New Roman"/>
          <w:b/>
          <w:sz w:val="22"/>
          <w:szCs w:val="22"/>
        </w:rPr>
        <w:t xml:space="preserve"> </w:t>
      </w:r>
      <w:r w:rsidR="00CA40E1" w:rsidRPr="000257C0">
        <w:rPr>
          <w:rFonts w:ascii="Times New Roman" w:eastAsia="Arial" w:hAnsi="Times New Roman" w:cs="Times New Roman"/>
          <w:b/>
          <w:sz w:val="22"/>
          <w:szCs w:val="22"/>
        </w:rPr>
        <w:t>października</w:t>
      </w:r>
      <w:r w:rsidRPr="000257C0">
        <w:rPr>
          <w:rFonts w:ascii="Times New Roman" w:eastAsia="Arial" w:hAnsi="Times New Roman" w:cs="Times New Roman"/>
          <w:b/>
          <w:sz w:val="22"/>
          <w:szCs w:val="22"/>
        </w:rPr>
        <w:t xml:space="preserve"> </w:t>
      </w:r>
      <w:r w:rsidRPr="000257C0">
        <w:rPr>
          <w:rFonts w:ascii="Times New Roman" w:eastAsia="Arial" w:hAnsi="Times New Roman" w:cs="Times New Roman"/>
          <w:b/>
          <w:color w:val="000000"/>
          <w:sz w:val="22"/>
          <w:szCs w:val="22"/>
        </w:rPr>
        <w:t>202</w:t>
      </w:r>
      <w:r w:rsidRPr="000257C0">
        <w:rPr>
          <w:rFonts w:ascii="Times New Roman" w:eastAsia="Arial" w:hAnsi="Times New Roman" w:cs="Times New Roman"/>
          <w:b/>
          <w:sz w:val="22"/>
          <w:szCs w:val="22"/>
        </w:rPr>
        <w:t>1</w:t>
      </w:r>
      <w:r w:rsidRPr="000257C0">
        <w:rPr>
          <w:rFonts w:ascii="Times New Roman" w:eastAsia="Arial" w:hAnsi="Times New Roman" w:cs="Times New Roman"/>
          <w:b/>
          <w:color w:val="000000"/>
          <w:sz w:val="22"/>
          <w:szCs w:val="22"/>
        </w:rPr>
        <w:t xml:space="preserve"> r.</w:t>
      </w: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p>
    <w:p w:rsidR="00431A68" w:rsidRPr="000257C0" w:rsidRDefault="00D13E46">
      <w:pPr>
        <w:numPr>
          <w:ilvl w:val="0"/>
          <w:numId w:val="3"/>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highlight w:val="lightGray"/>
        </w:rPr>
      </w:pPr>
      <w:r w:rsidRPr="000257C0">
        <w:rPr>
          <w:rFonts w:ascii="Times New Roman" w:eastAsia="Arial" w:hAnsi="Times New Roman" w:cs="Times New Roman"/>
          <w:b/>
          <w:color w:val="000000"/>
          <w:sz w:val="22"/>
          <w:szCs w:val="22"/>
          <w:highlight w:val="lightGray"/>
        </w:rPr>
        <w:t>Informacje ogólne</w:t>
      </w:r>
    </w:p>
    <w:p w:rsidR="00431A68" w:rsidRPr="000257C0" w:rsidRDefault="00D13E46">
      <w:pPr>
        <w:numPr>
          <w:ilvl w:val="0"/>
          <w:numId w:val="15"/>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Zamówienie: </w:t>
      </w:r>
      <w:r w:rsidR="00CA40E1" w:rsidRPr="000257C0">
        <w:rPr>
          <w:rFonts w:ascii="Times New Roman" w:eastAsia="Arial" w:hAnsi="Times New Roman" w:cs="Times New Roman"/>
          <w:color w:val="000000"/>
          <w:sz w:val="22"/>
          <w:szCs w:val="22"/>
        </w:rPr>
        <w:t>n</w:t>
      </w:r>
      <w:r w:rsidRPr="000257C0">
        <w:rPr>
          <w:rFonts w:ascii="Times New Roman" w:eastAsia="Arial" w:hAnsi="Times New Roman" w:cs="Times New Roman"/>
          <w:color w:val="000000"/>
          <w:sz w:val="22"/>
          <w:szCs w:val="22"/>
        </w:rPr>
        <w:t xml:space="preserve">iniejsze zapytanie ofertowe dotyczy dostawy pomiarów potrzebnych w celu kompleksowej realizacji przez VIGO System Spółka Akcyjna </w:t>
      </w:r>
      <w:r w:rsidRPr="000257C0">
        <w:rPr>
          <w:rFonts w:ascii="Times New Roman" w:eastAsia="Arial" w:hAnsi="Times New Roman" w:cs="Times New Roman"/>
          <w:color w:val="000000"/>
          <w:sz w:val="22"/>
          <w:szCs w:val="22"/>
        </w:rPr>
        <w:br/>
        <w:t>z siedzibą w Ożarowie Mazowieckim projektu „Technologia produkcji kluczowych dla rozwoju fotoniki nowatorskich struktur epitaksjalnych oraz przyrządów laserujących VCSEL” w ramach konkursu Ścieżka dla Mazowsza/2019, nr wniosku o dofinansowanie: MAZOWSZE/0032/19</w:t>
      </w:r>
      <w:r w:rsidR="000257C0" w:rsidRPr="000257C0">
        <w:rPr>
          <w:rFonts w:ascii="Times New Roman" w:eastAsia="Arial" w:hAnsi="Times New Roman" w:cs="Times New Roman"/>
          <w:color w:val="000000"/>
          <w:sz w:val="22"/>
          <w:szCs w:val="22"/>
        </w:rPr>
        <w:t>.</w:t>
      </w: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D13E46">
      <w:pPr>
        <w:numPr>
          <w:ilvl w:val="0"/>
          <w:numId w:val="15"/>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Zamawiający: VIGO System Spółka Akcyjna z siedzibą w Ożarowie Mazowieckim, ul. Poznańska 129/133, 05-850 Ożarów Mazowiecki, wpisana do Rejestru Przedsiębiorców Krajowego Rejestru Sądowego prowadzonego przez Sąd Rejonowy dla m.st. Warszawy w Warszawie, Wydział XIV Gospodarczy Krajowego Rejestru Sądowego, pod numerem KRS 0000113394, posiadająca numer NIP: 5270207340, REGON: 010265179, o kapitale zakładowym w wysokości 729.000,00 złotych (w całości wpłaconym).</w:t>
      </w: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p>
    <w:p w:rsidR="00431A68" w:rsidRPr="000257C0" w:rsidRDefault="00D13E46">
      <w:pPr>
        <w:numPr>
          <w:ilvl w:val="0"/>
          <w:numId w:val="12"/>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highlight w:val="lightGray"/>
        </w:rPr>
      </w:pPr>
      <w:r w:rsidRPr="000257C0">
        <w:rPr>
          <w:rFonts w:ascii="Times New Roman" w:eastAsia="Arial" w:hAnsi="Times New Roman" w:cs="Times New Roman"/>
          <w:b/>
          <w:color w:val="000000"/>
          <w:sz w:val="22"/>
          <w:szCs w:val="22"/>
          <w:highlight w:val="lightGray"/>
        </w:rPr>
        <w:t>Opis przedmiotu zamówienia</w:t>
      </w:r>
    </w:p>
    <w:p w:rsidR="00431A68" w:rsidRPr="000257C0" w:rsidRDefault="00D13E46">
      <w:pPr>
        <w:numPr>
          <w:ilvl w:val="0"/>
          <w:numId w:val="13"/>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bookmarkStart w:id="1" w:name="_heading=h.3dy6vkm" w:colFirst="0" w:colLast="0"/>
      <w:bookmarkEnd w:id="1"/>
      <w:r w:rsidRPr="000257C0">
        <w:rPr>
          <w:rFonts w:ascii="Times New Roman" w:eastAsia="Arial" w:hAnsi="Times New Roman" w:cs="Times New Roman"/>
          <w:color w:val="000000"/>
          <w:sz w:val="22"/>
          <w:szCs w:val="22"/>
        </w:rPr>
        <w:t xml:space="preserve">Przedmiotem Zamówienia jest usługa niezbędna do realizacji przez Zamawiającego projektu pod nazwą „Technologia produkcji kluczowych dla rozwoju fotoniki nowatorskich struktur epitaksjalnych oraz przyrządów laserujących VCSEL” w ramach konkursu Ścieżka dla Mazowsza/2019, nr wniosku o dofinansowanie: MAZOWSZE/0032/19, umowa z dnia 21 listopada 2019 r. nr: MAZOWSZE/0032/19-00 zawarta z Narodowym Centrum Badań i Rozwoju. </w:t>
      </w:r>
    </w:p>
    <w:p w:rsidR="00431A68" w:rsidRPr="000257C0" w:rsidRDefault="00D13E46">
      <w:pPr>
        <w:numPr>
          <w:ilvl w:val="0"/>
          <w:numId w:val="13"/>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sz w:val="22"/>
          <w:szCs w:val="22"/>
        </w:rPr>
        <w:t>Przedmiotem zamówienia jest przeprowadzenie</w:t>
      </w:r>
      <w:r w:rsidR="000257C0">
        <w:rPr>
          <w:rFonts w:ascii="Times New Roman" w:eastAsia="Arial" w:hAnsi="Times New Roman" w:cs="Times New Roman"/>
          <w:sz w:val="22"/>
          <w:szCs w:val="22"/>
        </w:rPr>
        <w:t xml:space="preserve"> dwóch </w:t>
      </w:r>
      <w:r w:rsidRPr="000257C0">
        <w:rPr>
          <w:rFonts w:ascii="Times New Roman" w:eastAsia="Arial" w:hAnsi="Times New Roman" w:cs="Times New Roman"/>
          <w:sz w:val="22"/>
          <w:szCs w:val="22"/>
        </w:rPr>
        <w:t>proces</w:t>
      </w:r>
      <w:r w:rsidR="000257C0">
        <w:rPr>
          <w:rFonts w:ascii="Times New Roman" w:eastAsia="Arial" w:hAnsi="Times New Roman" w:cs="Times New Roman"/>
          <w:sz w:val="22"/>
          <w:szCs w:val="22"/>
        </w:rPr>
        <w:t>ów</w:t>
      </w:r>
      <w:r w:rsidR="000257C0" w:rsidRPr="000257C0">
        <w:rPr>
          <w:rFonts w:ascii="Times New Roman" w:eastAsia="Arial" w:hAnsi="Times New Roman" w:cs="Times New Roman"/>
          <w:sz w:val="22"/>
          <w:szCs w:val="22"/>
        </w:rPr>
        <w:t xml:space="preserve"> pasywacji</w:t>
      </w:r>
      <w:r w:rsidRPr="000257C0">
        <w:rPr>
          <w:rFonts w:ascii="Times New Roman" w:eastAsia="Arial" w:hAnsi="Times New Roman" w:cs="Times New Roman"/>
          <w:sz w:val="22"/>
          <w:szCs w:val="22"/>
        </w:rPr>
        <w:t xml:space="preserve"> struktur III-V</w:t>
      </w:r>
      <w:r w:rsidR="000257C0" w:rsidRPr="000257C0">
        <w:rPr>
          <w:rFonts w:ascii="Times New Roman" w:eastAsia="Arial" w:hAnsi="Times New Roman" w:cs="Times New Roman"/>
          <w:sz w:val="22"/>
          <w:szCs w:val="22"/>
        </w:rPr>
        <w:t>, zgodnie ze szczegółowym opisem przedmiotu zamówienia i wymogami wynikającymi z niniejszego Zapytania Ofertowego.</w:t>
      </w:r>
      <w:r w:rsidRPr="000257C0">
        <w:rPr>
          <w:rFonts w:ascii="Times New Roman" w:eastAsia="Arial" w:hAnsi="Times New Roman" w:cs="Times New Roman"/>
          <w:sz w:val="22"/>
          <w:szCs w:val="22"/>
        </w:rPr>
        <w:t xml:space="preserve"> </w:t>
      </w:r>
    </w:p>
    <w:p w:rsidR="00431A68" w:rsidRPr="000257C0" w:rsidRDefault="00D13E46" w:rsidP="000257C0">
      <w:pPr>
        <w:numPr>
          <w:ilvl w:val="0"/>
          <w:numId w:val="13"/>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Szczegółowy </w:t>
      </w:r>
      <w:r w:rsidR="000257C0" w:rsidRPr="000257C0">
        <w:rPr>
          <w:rFonts w:ascii="Times New Roman" w:eastAsia="Arial" w:hAnsi="Times New Roman" w:cs="Times New Roman"/>
          <w:color w:val="000000"/>
          <w:sz w:val="22"/>
          <w:szCs w:val="22"/>
        </w:rPr>
        <w:t>opis</w:t>
      </w:r>
      <w:r w:rsidRPr="000257C0">
        <w:rPr>
          <w:rFonts w:ascii="Times New Roman" w:eastAsia="Arial" w:hAnsi="Times New Roman" w:cs="Times New Roman"/>
          <w:color w:val="000000"/>
          <w:sz w:val="22"/>
          <w:szCs w:val="22"/>
        </w:rPr>
        <w:t xml:space="preserve"> przedmiotu zamówienia</w:t>
      </w:r>
      <w:r w:rsidR="000257C0" w:rsidRPr="000257C0">
        <w:rPr>
          <w:rFonts w:ascii="Times New Roman" w:eastAsia="Arial" w:hAnsi="Times New Roman" w:cs="Times New Roman"/>
          <w:color w:val="000000"/>
          <w:sz w:val="22"/>
          <w:szCs w:val="22"/>
        </w:rPr>
        <w:t xml:space="preserve"> </w:t>
      </w:r>
      <w:r w:rsidRPr="000257C0">
        <w:rPr>
          <w:rFonts w:ascii="Times New Roman" w:eastAsia="Arial" w:hAnsi="Times New Roman" w:cs="Times New Roman"/>
          <w:sz w:val="22"/>
          <w:szCs w:val="22"/>
        </w:rPr>
        <w:t>znajduje się w załączniku nr 1 do niniejszego Zapytania Ofertowego.</w:t>
      </w:r>
    </w:p>
    <w:p w:rsidR="00431A68" w:rsidRPr="000257C0" w:rsidRDefault="00D13E46">
      <w:pPr>
        <w:numPr>
          <w:ilvl w:val="0"/>
          <w:numId w:val="13"/>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Jeżeli w opisie przedmiotu zamówienia wskazano jakikolwiek znak towarowy, patent, rodzaj czy specyficzne pochodzenie należy przyjąć, że wskazane znaki towarowe, patenty, rodzaje czy pochodzenie określają parametry techniczne, eksploatacyjne, użytkowe, co oznacza, że Zamawiający dopuszcza złożenie oferty w tej części przedmiotu zamówienia o równoważnych </w:t>
      </w:r>
      <w:r w:rsidRPr="000257C0">
        <w:rPr>
          <w:rFonts w:ascii="Times New Roman" w:eastAsia="Arial" w:hAnsi="Times New Roman" w:cs="Times New Roman"/>
          <w:color w:val="000000"/>
          <w:sz w:val="22"/>
          <w:szCs w:val="22"/>
        </w:rPr>
        <w:lastRenderedPageBreak/>
        <w:t xml:space="preserve">lub lepszych parametrach technicznych, eksploatacyjnych i użytkowych. Wszelkie wskazanie określonego typu należy traktować </w:t>
      </w:r>
      <w:r w:rsidRPr="000257C0">
        <w:rPr>
          <w:rFonts w:ascii="Times New Roman" w:eastAsia="Arial" w:hAnsi="Times New Roman" w:cs="Times New Roman"/>
          <w:color w:val="000000"/>
          <w:sz w:val="22"/>
          <w:szCs w:val="22"/>
          <w:u w:val="single"/>
        </w:rPr>
        <w:t>jako przykładowe i pomocnicze</w:t>
      </w:r>
      <w:r w:rsidRPr="000257C0">
        <w:rPr>
          <w:rFonts w:ascii="Times New Roman" w:eastAsia="Arial" w:hAnsi="Times New Roman" w:cs="Times New Roman"/>
          <w:color w:val="000000"/>
          <w:sz w:val="22"/>
          <w:szCs w:val="22"/>
        </w:rPr>
        <w:t>.</w:t>
      </w:r>
    </w:p>
    <w:p w:rsidR="00431A68" w:rsidRPr="000257C0" w:rsidRDefault="00D13E46">
      <w:pPr>
        <w:numPr>
          <w:ilvl w:val="0"/>
          <w:numId w:val="13"/>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Zamawiający nie dopuszcza możliwości składania ofert częściowych.</w:t>
      </w:r>
      <w:r w:rsidR="000257C0">
        <w:rPr>
          <w:rFonts w:ascii="Times New Roman" w:eastAsia="Arial" w:hAnsi="Times New Roman" w:cs="Times New Roman"/>
          <w:color w:val="000000"/>
          <w:sz w:val="22"/>
          <w:szCs w:val="22"/>
        </w:rPr>
        <w:t xml:space="preserve"> Podział zamówienia na części jest technologicznie nieuzasadniony, warunki rynkowe i technologiczne powodują, że podział zamówienia na części mógłby znacznie utrudnić Zamawiającemu prawidłowe osiągnięcie celów projektu.</w:t>
      </w: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bookmarkStart w:id="2" w:name="_heading=h.30j0zll" w:colFirst="0" w:colLast="0"/>
      <w:bookmarkEnd w:id="2"/>
    </w:p>
    <w:p w:rsidR="00431A68" w:rsidRPr="000257C0" w:rsidRDefault="00D13E46" w:rsidP="000257C0">
      <w:pPr>
        <w:numPr>
          <w:ilvl w:val="0"/>
          <w:numId w:val="2"/>
        </w:numPr>
        <w:pBdr>
          <w:top w:val="nil"/>
          <w:left w:val="nil"/>
          <w:bottom w:val="nil"/>
          <w:right w:val="nil"/>
          <w:between w:val="nil"/>
        </w:pBdr>
        <w:spacing w:after="120"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highlight w:val="lightGray"/>
        </w:rPr>
        <w:t>Termin realizacji Zamówienia</w:t>
      </w:r>
    </w:p>
    <w:p w:rsidR="00431A68" w:rsidRPr="000257C0" w:rsidRDefault="000257C0" w:rsidP="000257C0">
      <w:pPr>
        <w:pBdr>
          <w:top w:val="nil"/>
          <w:left w:val="nil"/>
          <w:bottom w:val="nil"/>
          <w:right w:val="nil"/>
          <w:between w:val="nil"/>
        </w:pBdr>
        <w:spacing w:after="120" w:line="360" w:lineRule="auto"/>
        <w:ind w:left="0" w:hanging="2"/>
        <w:jc w:val="both"/>
        <w:rPr>
          <w:rFonts w:ascii="Times New Roman" w:eastAsia="Arial" w:hAnsi="Times New Roman" w:cs="Times New Roman"/>
          <w:b/>
          <w:sz w:val="22"/>
          <w:szCs w:val="22"/>
        </w:rPr>
      </w:pPr>
      <w:bookmarkStart w:id="3" w:name="_heading=h.1t3h5sf" w:colFirst="0" w:colLast="0"/>
      <w:bookmarkEnd w:id="3"/>
      <w:r>
        <w:rPr>
          <w:rFonts w:ascii="Times New Roman" w:eastAsia="Arial" w:hAnsi="Times New Roman" w:cs="Times New Roman"/>
          <w:color w:val="000000"/>
          <w:sz w:val="22"/>
          <w:szCs w:val="22"/>
        </w:rPr>
        <w:t xml:space="preserve">Termin realizacji zamówienia: </w:t>
      </w:r>
      <w:r>
        <w:rPr>
          <w:rFonts w:ascii="Times New Roman" w:eastAsia="Arial" w:hAnsi="Times New Roman" w:cs="Times New Roman"/>
          <w:b/>
          <w:color w:val="000000"/>
          <w:sz w:val="22"/>
          <w:szCs w:val="22"/>
        </w:rPr>
        <w:t>od dnia zawarcia umowy do dnia 31 grudnia 2021 r.</w:t>
      </w:r>
    </w:p>
    <w:p w:rsidR="00431A68" w:rsidRPr="00D97FF6" w:rsidRDefault="000257C0" w:rsidP="000257C0">
      <w:pPr>
        <w:pBdr>
          <w:top w:val="nil"/>
          <w:left w:val="nil"/>
          <w:bottom w:val="nil"/>
          <w:right w:val="nil"/>
          <w:between w:val="nil"/>
        </w:pBdr>
        <w:spacing w:after="240" w:line="360" w:lineRule="auto"/>
        <w:ind w:left="0" w:hanging="2"/>
        <w:jc w:val="both"/>
        <w:rPr>
          <w:rFonts w:ascii="Times New Roman" w:eastAsia="Arial" w:hAnsi="Times New Roman" w:cs="Times New Roman"/>
          <w:sz w:val="22"/>
          <w:szCs w:val="22"/>
        </w:rPr>
      </w:pPr>
      <w:bookmarkStart w:id="4" w:name="_heading=h.gjdgxs" w:colFirst="0" w:colLast="0"/>
      <w:bookmarkEnd w:id="4"/>
      <w:r>
        <w:rPr>
          <w:rFonts w:ascii="Times New Roman" w:eastAsia="Arial" w:hAnsi="Times New Roman" w:cs="Times New Roman"/>
          <w:sz w:val="22"/>
          <w:szCs w:val="22"/>
        </w:rPr>
        <w:t xml:space="preserve">Zamawiający przewiduje realizację zamówienia partiami. Wykonawca powinien </w:t>
      </w:r>
      <w:r w:rsidR="00D97FF6">
        <w:rPr>
          <w:rFonts w:ascii="Times New Roman" w:eastAsia="Arial" w:hAnsi="Times New Roman" w:cs="Times New Roman"/>
          <w:sz w:val="22"/>
          <w:szCs w:val="22"/>
        </w:rPr>
        <w:t>zrealizować</w:t>
      </w:r>
      <w:r>
        <w:rPr>
          <w:rFonts w:ascii="Times New Roman" w:eastAsia="Arial" w:hAnsi="Times New Roman" w:cs="Times New Roman"/>
          <w:sz w:val="22"/>
          <w:szCs w:val="22"/>
        </w:rPr>
        <w:t xml:space="preserve"> daną partię zamówienia w terminie </w:t>
      </w:r>
      <w:r w:rsidR="00D97FF6" w:rsidRPr="00D97FF6">
        <w:rPr>
          <w:rFonts w:ascii="Times New Roman" w:eastAsia="Arial" w:hAnsi="Times New Roman" w:cs="Times New Roman"/>
          <w:b/>
          <w:sz w:val="22"/>
          <w:szCs w:val="22"/>
        </w:rPr>
        <w:t xml:space="preserve">2 tygodni od dnia </w:t>
      </w:r>
      <w:r w:rsidR="00D97FF6">
        <w:rPr>
          <w:rFonts w:ascii="Times New Roman" w:eastAsia="Arial" w:hAnsi="Times New Roman" w:cs="Times New Roman"/>
          <w:b/>
          <w:sz w:val="22"/>
          <w:szCs w:val="22"/>
        </w:rPr>
        <w:t>otrzymania prób</w:t>
      </w:r>
      <w:r w:rsidR="001F235B">
        <w:rPr>
          <w:rFonts w:ascii="Times New Roman" w:eastAsia="Arial" w:hAnsi="Times New Roman" w:cs="Times New Roman"/>
          <w:b/>
          <w:sz w:val="22"/>
          <w:szCs w:val="22"/>
        </w:rPr>
        <w:t>ki</w:t>
      </w:r>
      <w:r w:rsidR="00D97FF6">
        <w:rPr>
          <w:rFonts w:ascii="Times New Roman" w:eastAsia="Arial" w:hAnsi="Times New Roman" w:cs="Times New Roman"/>
          <w:sz w:val="22"/>
          <w:szCs w:val="22"/>
        </w:rPr>
        <w:t>,</w:t>
      </w:r>
      <w:r w:rsidR="00D97FF6">
        <w:rPr>
          <w:rFonts w:ascii="Times New Roman" w:eastAsia="Arial" w:hAnsi="Times New Roman" w:cs="Times New Roman"/>
          <w:b/>
          <w:sz w:val="22"/>
          <w:szCs w:val="22"/>
        </w:rPr>
        <w:t xml:space="preserve"> </w:t>
      </w:r>
      <w:r w:rsidR="00D97FF6" w:rsidRPr="00D97FF6">
        <w:rPr>
          <w:rFonts w:ascii="Times New Roman" w:eastAsia="Arial" w:hAnsi="Times New Roman" w:cs="Times New Roman"/>
          <w:sz w:val="22"/>
          <w:szCs w:val="22"/>
        </w:rPr>
        <w:t>przekazan</w:t>
      </w:r>
      <w:r w:rsidR="001F235B">
        <w:rPr>
          <w:rFonts w:ascii="Times New Roman" w:eastAsia="Arial" w:hAnsi="Times New Roman" w:cs="Times New Roman"/>
          <w:sz w:val="22"/>
          <w:szCs w:val="22"/>
        </w:rPr>
        <w:t>ej</w:t>
      </w:r>
      <w:r w:rsidR="00D97FF6" w:rsidRPr="00D97FF6">
        <w:rPr>
          <w:rFonts w:ascii="Times New Roman" w:eastAsia="Arial" w:hAnsi="Times New Roman" w:cs="Times New Roman"/>
          <w:sz w:val="22"/>
          <w:szCs w:val="22"/>
        </w:rPr>
        <w:t xml:space="preserve"> przez Zamawiającego</w:t>
      </w:r>
      <w:r w:rsidR="00D97FF6">
        <w:rPr>
          <w:rFonts w:ascii="Times New Roman" w:eastAsia="Arial" w:hAnsi="Times New Roman" w:cs="Times New Roman"/>
          <w:sz w:val="22"/>
          <w:szCs w:val="22"/>
        </w:rPr>
        <w:t>.</w:t>
      </w:r>
    </w:p>
    <w:p w:rsidR="00431A68" w:rsidRPr="000257C0" w:rsidRDefault="00D13E46">
      <w:pPr>
        <w:numPr>
          <w:ilvl w:val="0"/>
          <w:numId w:val="2"/>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highlight w:val="lightGray"/>
        </w:rPr>
        <w:t>Warunki udziału w postępowaniu oraz opis sposobu dokonywania oceny ich spełniania</w:t>
      </w:r>
    </w:p>
    <w:p w:rsidR="00431A68" w:rsidRPr="000257C0" w:rsidRDefault="00D13E46">
      <w:pPr>
        <w:numPr>
          <w:ilvl w:val="0"/>
          <w:numId w:val="14"/>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Wykonawca ubiegający się o udzielenie przedmiotowego zamówienia powinien złożyć podpisany </w:t>
      </w:r>
      <w:r w:rsidRPr="000257C0">
        <w:rPr>
          <w:rFonts w:ascii="Times New Roman" w:eastAsia="Arial" w:hAnsi="Times New Roman" w:cs="Times New Roman"/>
          <w:b/>
          <w:color w:val="000000"/>
          <w:sz w:val="22"/>
          <w:szCs w:val="22"/>
        </w:rPr>
        <w:t xml:space="preserve">formularz ofertowy, </w:t>
      </w:r>
      <w:r w:rsidRPr="000257C0">
        <w:rPr>
          <w:rFonts w:ascii="Times New Roman" w:eastAsia="Arial" w:hAnsi="Times New Roman" w:cs="Times New Roman"/>
          <w:color w:val="000000"/>
          <w:sz w:val="22"/>
          <w:szCs w:val="22"/>
        </w:rPr>
        <w:t xml:space="preserve">przygotowany według wzoru określonego </w:t>
      </w:r>
      <w:r w:rsidRPr="000257C0">
        <w:rPr>
          <w:rFonts w:ascii="Times New Roman" w:eastAsia="Arial" w:hAnsi="Times New Roman" w:cs="Times New Roman"/>
          <w:color w:val="000000"/>
          <w:sz w:val="22"/>
          <w:szCs w:val="22"/>
        </w:rPr>
        <w:br/>
      </w:r>
      <w:r w:rsidRPr="000257C0">
        <w:rPr>
          <w:rFonts w:ascii="Times New Roman" w:eastAsia="Arial" w:hAnsi="Times New Roman" w:cs="Times New Roman"/>
          <w:b/>
          <w:color w:val="000000"/>
          <w:sz w:val="22"/>
          <w:szCs w:val="22"/>
        </w:rPr>
        <w:t>w załączniku</w:t>
      </w:r>
      <w:r w:rsidRPr="000257C0">
        <w:rPr>
          <w:rFonts w:ascii="Times New Roman" w:eastAsia="Arial" w:hAnsi="Times New Roman" w:cs="Times New Roman"/>
          <w:color w:val="000000"/>
          <w:sz w:val="22"/>
          <w:szCs w:val="22"/>
        </w:rPr>
        <w:t xml:space="preserve"> </w:t>
      </w:r>
      <w:r w:rsidRPr="000257C0">
        <w:rPr>
          <w:rFonts w:ascii="Times New Roman" w:eastAsia="Arial" w:hAnsi="Times New Roman" w:cs="Times New Roman"/>
          <w:b/>
          <w:color w:val="000000"/>
          <w:sz w:val="22"/>
          <w:szCs w:val="22"/>
        </w:rPr>
        <w:t xml:space="preserve">nr </w:t>
      </w:r>
      <w:r w:rsidRPr="000257C0">
        <w:rPr>
          <w:rFonts w:ascii="Times New Roman" w:eastAsia="Arial" w:hAnsi="Times New Roman" w:cs="Times New Roman"/>
          <w:b/>
          <w:sz w:val="22"/>
          <w:szCs w:val="22"/>
        </w:rPr>
        <w:t>2</w:t>
      </w:r>
      <w:r w:rsidRPr="000257C0">
        <w:rPr>
          <w:rFonts w:ascii="Times New Roman" w:eastAsia="Arial" w:hAnsi="Times New Roman" w:cs="Times New Roman"/>
          <w:color w:val="000000"/>
          <w:sz w:val="22"/>
          <w:szCs w:val="22"/>
        </w:rPr>
        <w:t xml:space="preserve"> do Zapytania ofertowego.</w:t>
      </w:r>
    </w:p>
    <w:p w:rsidR="00431A68" w:rsidRPr="000257C0" w:rsidRDefault="00D13E46">
      <w:pPr>
        <w:numPr>
          <w:ilvl w:val="0"/>
          <w:numId w:val="14"/>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Niezależnie od warunków wskazanych powyżej, wykonawca:</w:t>
      </w:r>
    </w:p>
    <w:p w:rsidR="00431A68" w:rsidRPr="000257C0" w:rsidRDefault="00D13E46">
      <w:pPr>
        <w:numPr>
          <w:ilvl w:val="0"/>
          <w:numId w:val="8"/>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bookmarkStart w:id="5" w:name="_heading=h.4d34og8" w:colFirst="0" w:colLast="0"/>
      <w:bookmarkEnd w:id="5"/>
      <w:r w:rsidRPr="000257C0">
        <w:rPr>
          <w:rFonts w:ascii="Times New Roman" w:eastAsia="Arial" w:hAnsi="Times New Roman" w:cs="Times New Roman"/>
          <w:color w:val="000000"/>
          <w:sz w:val="22"/>
          <w:szCs w:val="22"/>
        </w:rPr>
        <w:t xml:space="preserve">powinien posiadać uprawnienia do wykonywania określonej działalności lub czynności, jeżeli przepisy prawa nakładają obowiązek ich posiadania;  </w:t>
      </w:r>
    </w:p>
    <w:p w:rsidR="00431A68" w:rsidRPr="000257C0" w:rsidRDefault="00D13E46">
      <w:pPr>
        <w:numPr>
          <w:ilvl w:val="0"/>
          <w:numId w:val="8"/>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powinien posiadać niezbędną wiedzę, doświadczenie oraz potencjał techniczny i ludzki do wykonania Zamówienia; </w:t>
      </w:r>
    </w:p>
    <w:p w:rsidR="00431A68" w:rsidRPr="000257C0" w:rsidRDefault="00D13E46">
      <w:pPr>
        <w:numPr>
          <w:ilvl w:val="0"/>
          <w:numId w:val="8"/>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powinien znajdować się w sytuacji ekonomicznej i finansowej zapewniającej wykonanie Zamówienia </w:t>
      </w:r>
    </w:p>
    <w:p w:rsidR="00431A68" w:rsidRPr="000257C0" w:rsidRDefault="00D13E46">
      <w:pPr>
        <w:numPr>
          <w:ilvl w:val="0"/>
          <w:numId w:val="8"/>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nie powinien zalegać z opłacaniem podatków, opłat oraz składek na ubezpieczenia społeczne.</w:t>
      </w:r>
    </w:p>
    <w:p w:rsidR="00431A68" w:rsidRPr="000257C0" w:rsidRDefault="00D13E46">
      <w:pPr>
        <w:numPr>
          <w:ilvl w:val="0"/>
          <w:numId w:val="14"/>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u w:val="single"/>
        </w:rPr>
      </w:pPr>
      <w:r w:rsidRPr="000257C0">
        <w:rPr>
          <w:rFonts w:ascii="Times New Roman" w:eastAsia="Arial" w:hAnsi="Times New Roman" w:cs="Times New Roman"/>
          <w:color w:val="000000"/>
          <w:sz w:val="22"/>
          <w:szCs w:val="22"/>
        </w:rPr>
        <w:t xml:space="preserve">Ocena spełnienia warunków udziału w postępowaniu odbywać się będzie na podstawie złożonych przez wykonawcę </w:t>
      </w:r>
      <w:r w:rsidRPr="000257C0">
        <w:rPr>
          <w:rFonts w:ascii="Times New Roman" w:eastAsia="Arial" w:hAnsi="Times New Roman" w:cs="Times New Roman"/>
          <w:color w:val="000000"/>
          <w:sz w:val="22"/>
          <w:szCs w:val="22"/>
          <w:u w:val="single"/>
        </w:rPr>
        <w:t xml:space="preserve">oświadczeń zawartych w </w:t>
      </w:r>
      <w:r w:rsidRPr="000257C0">
        <w:rPr>
          <w:rFonts w:ascii="Times New Roman" w:eastAsia="Arial" w:hAnsi="Times New Roman" w:cs="Times New Roman"/>
          <w:b/>
          <w:color w:val="000000"/>
          <w:sz w:val="22"/>
          <w:szCs w:val="22"/>
          <w:u w:val="single"/>
        </w:rPr>
        <w:t xml:space="preserve">załączniku nr </w:t>
      </w:r>
      <w:r w:rsidRPr="000257C0">
        <w:rPr>
          <w:rFonts w:ascii="Times New Roman" w:eastAsia="Arial" w:hAnsi="Times New Roman" w:cs="Times New Roman"/>
          <w:b/>
          <w:sz w:val="22"/>
          <w:szCs w:val="22"/>
          <w:u w:val="single"/>
        </w:rPr>
        <w:t>2</w:t>
      </w:r>
      <w:r w:rsidRPr="000257C0">
        <w:rPr>
          <w:rFonts w:ascii="Times New Roman" w:eastAsia="Arial" w:hAnsi="Times New Roman" w:cs="Times New Roman"/>
          <w:color w:val="000000"/>
          <w:sz w:val="22"/>
          <w:szCs w:val="22"/>
          <w:u w:val="single"/>
        </w:rPr>
        <w:t xml:space="preserve"> do Zapytania ofertowego.</w:t>
      </w:r>
    </w:p>
    <w:p w:rsidR="00431A68" w:rsidRPr="000257C0" w:rsidRDefault="00D13E46">
      <w:pPr>
        <w:numPr>
          <w:ilvl w:val="0"/>
          <w:numId w:val="14"/>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Wykonawcy mogą wspólnie ubiegać się o udzielenie zamówienia. W takim przypadku:</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podmioty te są zobowiązane do ustanowienia pełnomocnika w postępowaniu o udzielenie zamówienia albo do reprezentowania w postępowaniu i zawarcia umowy w sprawie zamówienia i solidarnej odpowiedzialności za jego realizację na zasadach art. 366 Kodeksu cywilnego; podmioty te, w przypadku wybrania ich oferty jako najkorzystniejszej, zobowiązane są </w:t>
      </w:r>
      <w:r w:rsidRPr="000257C0">
        <w:rPr>
          <w:rFonts w:ascii="Times New Roman" w:eastAsia="Arial" w:hAnsi="Times New Roman" w:cs="Times New Roman"/>
          <w:color w:val="000000"/>
          <w:sz w:val="22"/>
          <w:szCs w:val="22"/>
        </w:rPr>
        <w:lastRenderedPageBreak/>
        <w:t>przedłożyć Zamawiającemu, przed podpisaniem umowy, poświadczoną za zgodność z oryginałem kopię umowy regulującej współpracę tych podmiotów;</w:t>
      </w:r>
    </w:p>
    <w:p w:rsidR="00431A68"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żaden z podmiotów wspólnie ubiegających się o udzielenie zamówienia nie może podlegać wykluczeniu z postępowania; przy ocenie oferty złożonej przez Wykonawców wspólnie ubiegających się o udzielenie zamówienia, Zamawiający będzie brał pod uwagę łącznie uprawnienia Wykonawców do wykonywania działalności/czynności wchodzących w zakres zamówienia, ich łączny potencjał techniczny lub zawodowy do wykonywania zamówienia, a także ich łączną sytuację ekonomiczną lub finansową.</w:t>
      </w:r>
    </w:p>
    <w:p w:rsidR="003246F3" w:rsidRPr="003246F3" w:rsidRDefault="003246F3">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D13E46">
      <w:pPr>
        <w:numPr>
          <w:ilvl w:val="0"/>
          <w:numId w:val="2"/>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highlight w:val="lightGray"/>
        </w:rPr>
        <w:t>Informacje na temat zakresu wykluczenia – podmioty powiązane</w:t>
      </w:r>
    </w:p>
    <w:p w:rsidR="00431A68" w:rsidRPr="000257C0" w:rsidRDefault="00D13E46">
      <w:pPr>
        <w:numPr>
          <w:ilvl w:val="0"/>
          <w:numId w:val="5"/>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bookmarkStart w:id="6" w:name="_heading=h.2s8eyo1" w:colFirst="0" w:colLast="0"/>
      <w:bookmarkEnd w:id="6"/>
      <w:r w:rsidRPr="000257C0">
        <w:rPr>
          <w:rFonts w:ascii="Times New Roman" w:eastAsia="Arial" w:hAnsi="Times New Roman" w:cs="Times New Roman"/>
          <w:color w:val="000000"/>
          <w:sz w:val="22"/>
          <w:szCs w:val="22"/>
        </w:rPr>
        <w:t xml:space="preserve">Zamówienie nie może być udzielone podmiotom powiązanym z Zamawiającym. Za wykonawcę powiązanego uznaje się podmiot: </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bookmarkStart w:id="7" w:name="_heading=h.17dp8vu" w:colFirst="0" w:colLast="0"/>
      <w:bookmarkEnd w:id="7"/>
      <w:r w:rsidRPr="000257C0">
        <w:rPr>
          <w:rFonts w:ascii="Times New Roman" w:eastAsia="Arial" w:hAnsi="Times New Roman" w:cs="Times New Roman"/>
          <w:color w:val="000000"/>
          <w:sz w:val="22"/>
          <w:szCs w:val="22"/>
        </w:rPr>
        <w:t xml:space="preserve">a. powiązany lub będący jednostką zależną, współzależną lub dominującą w relacji z Zamawiającym  w rozumieniu ustawy z dnia 29 września 1994 r. o rachunkowości; </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b. będący podmiotem pozostającym z Zamawiającym lub członkami jego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 </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c. będący podmiotem powiązanym lub podmiotem partnerskim w stosunku do Zamawiającego  w rozumieniu Rozporządzenia nr 651/2014; </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d. będący podmiotem powiązanym osobowo z Zamawiającym  w rozumieniu art. 32 ust. 2 ustawy z dnia 11 marca 2004 r. o podatku od towarów i usług.</w:t>
      </w: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D13E46">
      <w:pPr>
        <w:numPr>
          <w:ilvl w:val="0"/>
          <w:numId w:val="2"/>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highlight w:val="lightGray"/>
        </w:rPr>
        <w:t>Wymagania dotyczące dokumentów składanych przez Wykonawców:</w:t>
      </w:r>
    </w:p>
    <w:p w:rsidR="00431A68" w:rsidRPr="000257C0" w:rsidRDefault="00D13E46">
      <w:pPr>
        <w:numPr>
          <w:ilvl w:val="0"/>
          <w:numId w:val="10"/>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Zamawiający wymaga</w:t>
      </w:r>
      <w:r w:rsidR="003246F3">
        <w:rPr>
          <w:rFonts w:ascii="Times New Roman" w:eastAsia="Arial" w:hAnsi="Times New Roman" w:cs="Times New Roman"/>
          <w:color w:val="000000"/>
          <w:sz w:val="22"/>
          <w:szCs w:val="22"/>
        </w:rPr>
        <w:t>,</w:t>
      </w:r>
      <w:r w:rsidRPr="000257C0">
        <w:rPr>
          <w:rFonts w:ascii="Times New Roman" w:eastAsia="Arial" w:hAnsi="Times New Roman" w:cs="Times New Roman"/>
          <w:color w:val="000000"/>
          <w:sz w:val="22"/>
          <w:szCs w:val="22"/>
        </w:rPr>
        <w:t xml:space="preserve"> aby Wykonawcy ubiegający się o udzielenie zamówienia</w:t>
      </w:r>
      <w:r w:rsidR="00614C06">
        <w:rPr>
          <w:rFonts w:ascii="Times New Roman" w:eastAsia="Arial" w:hAnsi="Times New Roman" w:cs="Times New Roman"/>
          <w:color w:val="000000"/>
          <w:sz w:val="22"/>
          <w:szCs w:val="22"/>
        </w:rPr>
        <w:t xml:space="preserve"> przedłożyli, </w:t>
      </w:r>
      <w:r w:rsidRPr="000257C0">
        <w:rPr>
          <w:rFonts w:ascii="Times New Roman" w:eastAsia="Arial" w:hAnsi="Times New Roman" w:cs="Times New Roman"/>
          <w:color w:val="000000"/>
          <w:sz w:val="22"/>
          <w:szCs w:val="22"/>
        </w:rPr>
        <w:t xml:space="preserve">wraz z ofertą i oświadczeniami (sporządzoną zgodnie z załącznikiem </w:t>
      </w:r>
      <w:r w:rsidRPr="000257C0">
        <w:rPr>
          <w:rFonts w:ascii="Times New Roman" w:eastAsia="Arial" w:hAnsi="Times New Roman" w:cs="Times New Roman"/>
          <w:b/>
          <w:color w:val="000000"/>
          <w:sz w:val="22"/>
          <w:szCs w:val="22"/>
        </w:rPr>
        <w:t xml:space="preserve">nr </w:t>
      </w:r>
      <w:r w:rsidRPr="000257C0">
        <w:rPr>
          <w:rFonts w:ascii="Times New Roman" w:eastAsia="Arial" w:hAnsi="Times New Roman" w:cs="Times New Roman"/>
          <w:b/>
          <w:sz w:val="22"/>
          <w:szCs w:val="22"/>
        </w:rPr>
        <w:t>2</w:t>
      </w:r>
      <w:r w:rsidRPr="000257C0">
        <w:rPr>
          <w:rFonts w:ascii="Times New Roman" w:eastAsia="Arial" w:hAnsi="Times New Roman" w:cs="Times New Roman"/>
          <w:color w:val="000000"/>
          <w:sz w:val="22"/>
          <w:szCs w:val="22"/>
        </w:rPr>
        <w:t xml:space="preserve"> – wzór formularza ofertowego)</w:t>
      </w:r>
      <w:r w:rsidR="00614C06">
        <w:rPr>
          <w:rFonts w:ascii="Times New Roman" w:eastAsia="Arial" w:hAnsi="Times New Roman" w:cs="Times New Roman"/>
          <w:color w:val="000000"/>
          <w:sz w:val="22"/>
          <w:szCs w:val="22"/>
        </w:rPr>
        <w:t>,</w:t>
      </w:r>
      <w:r w:rsidRPr="000257C0">
        <w:rPr>
          <w:rFonts w:ascii="Times New Roman" w:eastAsia="Arial" w:hAnsi="Times New Roman" w:cs="Times New Roman"/>
          <w:color w:val="000000"/>
          <w:sz w:val="22"/>
          <w:szCs w:val="22"/>
        </w:rPr>
        <w:t xml:space="preserve"> </w:t>
      </w:r>
      <w:r w:rsidRPr="000257C0">
        <w:rPr>
          <w:rFonts w:ascii="Times New Roman" w:eastAsia="Arial" w:hAnsi="Times New Roman" w:cs="Times New Roman"/>
          <w:b/>
          <w:color w:val="000000"/>
          <w:sz w:val="22"/>
          <w:szCs w:val="22"/>
          <w:u w:val="single"/>
        </w:rPr>
        <w:t>dokument wskazujący osoby uprawnione do reprezentowania Wykonawcy</w:t>
      </w:r>
      <w:r w:rsidRPr="000257C0">
        <w:rPr>
          <w:rFonts w:ascii="Times New Roman" w:eastAsia="Arial" w:hAnsi="Times New Roman" w:cs="Times New Roman"/>
          <w:color w:val="000000"/>
          <w:sz w:val="22"/>
          <w:szCs w:val="22"/>
        </w:rPr>
        <w:t>;</w:t>
      </w:r>
    </w:p>
    <w:p w:rsidR="00431A68" w:rsidRPr="000257C0" w:rsidRDefault="00D13E46">
      <w:pPr>
        <w:numPr>
          <w:ilvl w:val="0"/>
          <w:numId w:val="10"/>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bookmarkStart w:id="8" w:name="_heading=h.3znysh7" w:colFirst="0" w:colLast="0"/>
      <w:bookmarkEnd w:id="8"/>
      <w:r w:rsidRPr="000257C0">
        <w:rPr>
          <w:rFonts w:ascii="Times New Roman" w:eastAsia="Arial" w:hAnsi="Times New Roman" w:cs="Times New Roman"/>
          <w:b/>
          <w:color w:val="000000"/>
          <w:sz w:val="22"/>
          <w:szCs w:val="22"/>
          <w:u w:val="single"/>
        </w:rPr>
        <w:t>Oferta musi być podpisana.</w:t>
      </w:r>
      <w:r w:rsidRPr="000257C0">
        <w:rPr>
          <w:rFonts w:ascii="Times New Roman" w:eastAsia="Arial" w:hAnsi="Times New Roman" w:cs="Times New Roman"/>
          <w:color w:val="000000"/>
          <w:sz w:val="22"/>
          <w:szCs w:val="22"/>
        </w:rPr>
        <w:t xml:space="preserve"> Za podpisanie uznaje się własnoręczny czytelny podpis składający się co najmniej z nazwiska osoby (osób) uprawnionej (uprawnionych) do reprezentowania podmiotu zgodnie z formą reprezentacji określoną w dokumencie rejestrowym lub innym urzędowym dokumencie wskazującym organy zarządu  -właściwym dla Wykonawcy </w:t>
      </w:r>
      <w:r w:rsidRPr="000257C0">
        <w:rPr>
          <w:rFonts w:ascii="Times New Roman" w:eastAsia="Arial" w:hAnsi="Times New Roman" w:cs="Times New Roman"/>
          <w:color w:val="000000"/>
          <w:sz w:val="22"/>
          <w:szCs w:val="22"/>
        </w:rPr>
        <w:lastRenderedPageBreak/>
        <w:t xml:space="preserve">lub podpis z pieczątką imienną osoby (osób) lub inny podpis pozwalający na identyfikację podpisu; </w:t>
      </w:r>
    </w:p>
    <w:p w:rsidR="00431A68" w:rsidRPr="000257C0" w:rsidRDefault="00D13E46">
      <w:pPr>
        <w:numPr>
          <w:ilvl w:val="0"/>
          <w:numId w:val="10"/>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color w:val="000000"/>
          <w:sz w:val="22"/>
          <w:szCs w:val="22"/>
        </w:rPr>
        <w:t xml:space="preserve">Podpisany formularz ofertowy oraz inne wymagane dokumenty, muszą być złożone w formie oryginału, zaś w przypadku złożenia dokumentów drogą elektroniczną - w formie skanów w formacie PDF. </w:t>
      </w:r>
      <w:r w:rsidRPr="000257C0">
        <w:rPr>
          <w:rFonts w:ascii="Times New Roman" w:eastAsia="Arial" w:hAnsi="Times New Roman" w:cs="Times New Roman"/>
          <w:b/>
          <w:color w:val="000000"/>
          <w:sz w:val="22"/>
          <w:szCs w:val="22"/>
        </w:rPr>
        <w:t xml:space="preserve">Oferta w formie skanu może być przesłana na adres mailowy wskazany w formie zwykłej lub opatrzona bezpiecznym podpisem elektronicznym potwierdzonym certyfikatem kwalifikowanym; pozostałe wymagane dokumenty mogą być złożone w formie oryginału lub kopii poświadczonej za zgodność z oryginałem przez Wykonawcę oryginału, zaś w przypadku złożenia dokumentów drogą elektroniczną w formie skanów w formacie PDF; w przypadku podpisywania dokumentów lub poświadczania za zgodność z oryginałem kopii dokumentów przez osoby </w:t>
      </w:r>
      <w:r w:rsidRPr="000257C0">
        <w:rPr>
          <w:rFonts w:ascii="Times New Roman" w:eastAsia="Arial" w:hAnsi="Times New Roman" w:cs="Times New Roman"/>
          <w:b/>
          <w:sz w:val="22"/>
          <w:szCs w:val="22"/>
        </w:rPr>
        <w:t>niewymienione</w:t>
      </w:r>
      <w:r w:rsidRPr="000257C0">
        <w:rPr>
          <w:rFonts w:ascii="Times New Roman" w:eastAsia="Arial" w:hAnsi="Times New Roman" w:cs="Times New Roman"/>
          <w:b/>
          <w:color w:val="000000"/>
          <w:sz w:val="22"/>
          <w:szCs w:val="22"/>
        </w:rPr>
        <w:t xml:space="preserve"> w dokumencie rejestr</w:t>
      </w:r>
      <w:r w:rsidR="00614C06">
        <w:rPr>
          <w:rFonts w:ascii="Times New Roman" w:eastAsia="Arial" w:hAnsi="Times New Roman" w:cs="Times New Roman"/>
          <w:b/>
          <w:color w:val="000000"/>
          <w:sz w:val="22"/>
          <w:szCs w:val="22"/>
        </w:rPr>
        <w:t>owym</w:t>
      </w:r>
      <w:r w:rsidRPr="000257C0">
        <w:rPr>
          <w:rFonts w:ascii="Times New Roman" w:eastAsia="Arial" w:hAnsi="Times New Roman" w:cs="Times New Roman"/>
          <w:b/>
          <w:color w:val="000000"/>
          <w:sz w:val="22"/>
          <w:szCs w:val="22"/>
        </w:rPr>
        <w:t xml:space="preserve"> Wykonawcy, należy do oferty dołączyć stosowne pełnomocnictwo. </w:t>
      </w:r>
    </w:p>
    <w:p w:rsidR="00431A68" w:rsidRPr="000257C0" w:rsidRDefault="00D13E46">
      <w:pPr>
        <w:numPr>
          <w:ilvl w:val="0"/>
          <w:numId w:val="10"/>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rPr>
        <w:t xml:space="preserve">Pełnomocnictwo powinno być przedstawione w formie oryginału lub kopii poświadczonej za zgodność z oryginałem przez notariusza lub przez wystawcę pełnomocnictwa, zaś w przypadku złożenia dokumentów drogą elektroniczną w formie skanów w formacie PDF; formularz oferty oraz opis oferty należy złożyć w języku polskim lub angielskim zgodnie z załącznikiem nr </w:t>
      </w:r>
      <w:r w:rsidRPr="000257C0">
        <w:rPr>
          <w:rFonts w:ascii="Times New Roman" w:eastAsia="Arial" w:hAnsi="Times New Roman" w:cs="Times New Roman"/>
          <w:b/>
          <w:sz w:val="22"/>
          <w:szCs w:val="22"/>
        </w:rPr>
        <w:t>2</w:t>
      </w:r>
      <w:r w:rsidRPr="000257C0">
        <w:rPr>
          <w:rFonts w:ascii="Times New Roman" w:eastAsia="Arial" w:hAnsi="Times New Roman" w:cs="Times New Roman"/>
          <w:b/>
          <w:color w:val="000000"/>
          <w:sz w:val="22"/>
          <w:szCs w:val="22"/>
        </w:rPr>
        <w:t>, wyciąg z rejestru lub pełnomocnictwo dopuszcza się w</w:t>
      </w:r>
      <w:r w:rsidR="00614C06">
        <w:rPr>
          <w:rFonts w:ascii="Times New Roman" w:eastAsia="Arial" w:hAnsi="Times New Roman" w:cs="Times New Roman"/>
          <w:b/>
          <w:color w:val="000000"/>
          <w:sz w:val="22"/>
          <w:szCs w:val="22"/>
        </w:rPr>
        <w:t xml:space="preserve"> innym</w:t>
      </w:r>
      <w:r w:rsidRPr="000257C0">
        <w:rPr>
          <w:rFonts w:ascii="Times New Roman" w:eastAsia="Arial" w:hAnsi="Times New Roman" w:cs="Times New Roman"/>
          <w:b/>
          <w:color w:val="000000"/>
          <w:sz w:val="22"/>
          <w:szCs w:val="22"/>
        </w:rPr>
        <w:t xml:space="preserve"> języku europejskim;</w:t>
      </w:r>
    </w:p>
    <w:p w:rsidR="00431A68" w:rsidRPr="000257C0" w:rsidRDefault="00D13E46">
      <w:pPr>
        <w:numPr>
          <w:ilvl w:val="0"/>
          <w:numId w:val="10"/>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Zamawiający wymaga aby wraz z ofertą Wykonawcy wspólnie ubiegający się o zamówienie przedłożyli dokument (np. pełnomocnictwo) określający co najmniej jego zakres, strony występujące wspólnie oraz wskazujący pełnomocnika Wykonawców wspólnie ubiegających się o udzielenie zamówienia (pełnomocnictwo winno być przedstawione w formie oryginału, lub kopii poświadczonej notarialnie, bądź przez jego wystawcę, zaś w przypadku złożenia dokumentów drogą elektroniczną w formie skanów w formacie PDF); w przypadku wykonawców wspólnie ubiegających się o udzielenie zamówienia, kopie dokumentów dotyczących odpowiednio każdego z wykonawców są poświadczane za zgodność z oryginałem przez każdego z nich osobno lub przez pełnomocnika mającego umocowanie do działania w imieniu danego wykonawcy; wykonawcy wspólnie ubiegający się o zamówienie ponoszą solidarnie odpowiedzialność za realizację zamówienia.</w:t>
      </w:r>
    </w:p>
    <w:p w:rsidR="00431A68" w:rsidRPr="000257C0" w:rsidRDefault="00D13E46">
      <w:pPr>
        <w:numPr>
          <w:ilvl w:val="0"/>
          <w:numId w:val="10"/>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color w:val="000000"/>
          <w:sz w:val="22"/>
          <w:szCs w:val="22"/>
        </w:rPr>
        <w:t xml:space="preserve">Wykonawcy mający siedzibę lub miejsce zamieszkania poza terytorium Rzeczypospolitej Polskiej składają odpowiedni dokument lub dokumenty wystawione w kraju, w którym mają siedzibę lub miejsce zamieszkania. </w:t>
      </w:r>
    </w:p>
    <w:p w:rsidR="00431A68" w:rsidRPr="000257C0" w:rsidRDefault="00D13E46">
      <w:pPr>
        <w:numPr>
          <w:ilvl w:val="0"/>
          <w:numId w:val="10"/>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color w:val="000000"/>
          <w:sz w:val="22"/>
          <w:szCs w:val="22"/>
        </w:rPr>
        <w:t>Dla uniknięcia wątpliwości Zamawiający dopuszcza aby wszelkie dokumenty wymagające podpisu Wykonawcy ( w tym także pełnomocnictwo), zostało złożone w formie elektronicznej i podpisane bezpiecznym podpisem elektronicznym z ważnym certyfikatem.</w:t>
      </w:r>
    </w:p>
    <w:p w:rsidR="00431A68" w:rsidRPr="000257C0" w:rsidRDefault="00D13E46">
      <w:pPr>
        <w:numPr>
          <w:ilvl w:val="0"/>
          <w:numId w:val="2"/>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highlight w:val="lightGray"/>
        </w:rPr>
        <w:lastRenderedPageBreak/>
        <w:t>Kryteria oceny ofert, informacje o wagach punktowych lub procentowych oraz opis sposobu przyznawania punktacji za spełnienie danego kryterium oceny ofert</w:t>
      </w:r>
    </w:p>
    <w:p w:rsidR="00431A68" w:rsidRPr="000257C0" w:rsidRDefault="00D13E46">
      <w:pPr>
        <w:numPr>
          <w:ilvl w:val="0"/>
          <w:numId w:val="17"/>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Oferty będą oceniane według kryterium ceny:</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b/>
          <w:color w:val="000000"/>
          <w:sz w:val="22"/>
          <w:szCs w:val="22"/>
        </w:rPr>
        <w:t xml:space="preserve">Cena netto oferty w zakresie </w:t>
      </w:r>
      <w:r w:rsidRPr="000257C0">
        <w:rPr>
          <w:rFonts w:ascii="Times New Roman" w:eastAsia="Arial" w:hAnsi="Times New Roman" w:cs="Times New Roman"/>
          <w:b/>
          <w:sz w:val="22"/>
          <w:szCs w:val="22"/>
          <w:u w:val="single"/>
        </w:rPr>
        <w:t>wszystkich</w:t>
      </w:r>
      <w:r w:rsidRPr="000257C0">
        <w:rPr>
          <w:rFonts w:ascii="Times New Roman" w:eastAsia="Arial" w:hAnsi="Times New Roman" w:cs="Times New Roman"/>
          <w:b/>
          <w:sz w:val="22"/>
          <w:szCs w:val="22"/>
        </w:rPr>
        <w:t xml:space="preserve"> procesów </w:t>
      </w:r>
      <w:r w:rsidRPr="000257C0">
        <w:rPr>
          <w:rFonts w:ascii="Times New Roman" w:eastAsia="Arial" w:hAnsi="Times New Roman" w:cs="Times New Roman"/>
          <w:b/>
          <w:color w:val="000000"/>
          <w:sz w:val="22"/>
          <w:szCs w:val="22"/>
        </w:rPr>
        <w:t>określonych w</w:t>
      </w:r>
      <w:r w:rsidR="00614C06">
        <w:rPr>
          <w:rFonts w:ascii="Times New Roman" w:eastAsia="Arial" w:hAnsi="Times New Roman" w:cs="Times New Roman"/>
          <w:b/>
          <w:color w:val="000000"/>
          <w:sz w:val="22"/>
          <w:szCs w:val="22"/>
        </w:rPr>
        <w:t xml:space="preserve"> Załączniku nr 1 do Zapytania Ofertowego </w:t>
      </w:r>
      <w:r w:rsidRPr="000257C0">
        <w:rPr>
          <w:rFonts w:ascii="Times New Roman" w:eastAsia="Arial" w:hAnsi="Times New Roman" w:cs="Times New Roman"/>
          <w:color w:val="000000"/>
          <w:sz w:val="22"/>
          <w:szCs w:val="22"/>
        </w:rPr>
        <w:t>– 100 punktów (100%);</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bookmarkStart w:id="9" w:name="_heading=h.1fob9te" w:colFirst="0" w:colLast="0"/>
      <w:bookmarkEnd w:id="9"/>
      <w:r w:rsidRPr="000257C0">
        <w:rPr>
          <w:rFonts w:ascii="Times New Roman" w:eastAsia="Arial" w:hAnsi="Times New Roman" w:cs="Times New Roman"/>
          <w:color w:val="000000"/>
          <w:sz w:val="22"/>
          <w:szCs w:val="22"/>
        </w:rPr>
        <w:t>Sposób oblicza</w:t>
      </w:r>
      <w:r w:rsidRPr="000257C0">
        <w:rPr>
          <w:rFonts w:ascii="Times New Roman" w:eastAsia="Arial" w:hAnsi="Times New Roman" w:cs="Times New Roman"/>
          <w:sz w:val="22"/>
          <w:szCs w:val="22"/>
        </w:rPr>
        <w:t>nia wartoś</w:t>
      </w:r>
      <w:r w:rsidRPr="000257C0">
        <w:rPr>
          <w:rFonts w:ascii="Times New Roman" w:eastAsia="Arial" w:hAnsi="Times New Roman" w:cs="Times New Roman"/>
          <w:color w:val="000000"/>
          <w:sz w:val="22"/>
          <w:szCs w:val="22"/>
        </w:rPr>
        <w:t xml:space="preserve">ci kryterium w zakresie </w:t>
      </w:r>
      <w:r w:rsidRPr="000257C0">
        <w:rPr>
          <w:rFonts w:ascii="Times New Roman" w:eastAsia="Arial" w:hAnsi="Times New Roman" w:cs="Times New Roman"/>
          <w:b/>
          <w:color w:val="000000"/>
          <w:sz w:val="22"/>
          <w:szCs w:val="22"/>
        </w:rPr>
        <w:t>ceny oferty</w:t>
      </w:r>
      <w:r w:rsidRPr="000257C0">
        <w:rPr>
          <w:rFonts w:ascii="Times New Roman" w:eastAsia="Arial" w:hAnsi="Times New Roman" w:cs="Times New Roman"/>
          <w:color w:val="000000"/>
          <w:sz w:val="22"/>
          <w:szCs w:val="22"/>
        </w:rPr>
        <w:t>:</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Punkty dla oferty badanej = (najniższa cena netto za wykonanie</w:t>
      </w:r>
      <w:r w:rsidRPr="000257C0">
        <w:rPr>
          <w:rFonts w:ascii="Times New Roman" w:eastAsia="Arial" w:hAnsi="Times New Roman" w:cs="Times New Roman"/>
          <w:sz w:val="22"/>
          <w:szCs w:val="22"/>
        </w:rPr>
        <w:t xml:space="preserve"> całości przedmiotu zamówienia</w:t>
      </w:r>
      <w:r w:rsidRPr="000257C0">
        <w:rPr>
          <w:rFonts w:ascii="Times New Roman" w:eastAsia="Arial" w:hAnsi="Times New Roman" w:cs="Times New Roman"/>
          <w:color w:val="000000"/>
          <w:sz w:val="22"/>
          <w:szCs w:val="22"/>
        </w:rPr>
        <w:t xml:space="preserve"> / cena netto za wykonanie </w:t>
      </w:r>
      <w:r w:rsidRPr="000257C0">
        <w:rPr>
          <w:rFonts w:ascii="Times New Roman" w:eastAsia="Arial" w:hAnsi="Times New Roman" w:cs="Times New Roman"/>
          <w:sz w:val="22"/>
          <w:szCs w:val="22"/>
        </w:rPr>
        <w:t>całości przedmiotu zamówienia</w:t>
      </w:r>
      <w:r w:rsidRPr="000257C0">
        <w:rPr>
          <w:rFonts w:ascii="Times New Roman" w:eastAsia="Arial" w:hAnsi="Times New Roman" w:cs="Times New Roman"/>
          <w:color w:val="000000"/>
          <w:sz w:val="22"/>
          <w:szCs w:val="22"/>
        </w:rPr>
        <w:t xml:space="preserve"> dla badanej oferty) x 100.</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1% = 1 punkt.</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Maksymalna liczba punktów do uzyskania w tym kryterium wynosi 100. </w:t>
      </w:r>
    </w:p>
    <w:p w:rsidR="00431A68" w:rsidRPr="000257C0" w:rsidRDefault="00D13E46">
      <w:pPr>
        <w:numPr>
          <w:ilvl w:val="0"/>
          <w:numId w:val="17"/>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O wyborze najkorzystniejszej oferty decydować będzie największa łączna ilość uzyskanych punktów (max. 100 punktów = 100%). Obliczenia będą dokonywane z dokładnością do dwóch miejsc po przecinku (zaokrąglając od „5” w górę). Pozostałe oferty uzyskują kolejne lokaty.</w:t>
      </w:r>
    </w:p>
    <w:p w:rsidR="00431A68" w:rsidRPr="000257C0" w:rsidRDefault="00D13E46">
      <w:pPr>
        <w:numPr>
          <w:ilvl w:val="0"/>
          <w:numId w:val="17"/>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Jeżeli nie można będzie wybrać oferty najkorzystniejszej z uwagi na to, że dwie lub więcej ofert przedstawia taki sam bilans ceny Zamawiający wezwie Wykonawców, którzy złożyli te oferty do przedstawienia, w terminie określonym przez Zamawiającego, dokumentów wskazujących parametry środowiskowo - klimatyczne, w celu wyboru oferty korzystniejszej pod względem oddziaływania na środowisko (w szczególności mniejsza energochłonność, zużycie wody, wykorzystanie materiałów pochodzących z recy</w:t>
      </w:r>
      <w:r w:rsidR="00614C06">
        <w:rPr>
          <w:rFonts w:ascii="Times New Roman" w:eastAsia="Arial" w:hAnsi="Times New Roman" w:cs="Times New Roman"/>
          <w:color w:val="000000"/>
          <w:sz w:val="22"/>
          <w:szCs w:val="22"/>
        </w:rPr>
        <w:t>k</w:t>
      </w:r>
      <w:r w:rsidRPr="000257C0">
        <w:rPr>
          <w:rFonts w:ascii="Times New Roman" w:eastAsia="Arial" w:hAnsi="Times New Roman" w:cs="Times New Roman"/>
          <w:color w:val="000000"/>
          <w:sz w:val="22"/>
          <w:szCs w:val="22"/>
        </w:rPr>
        <w:t xml:space="preserve">lingu). </w:t>
      </w: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p>
    <w:p w:rsidR="00431A68" w:rsidRPr="000257C0" w:rsidRDefault="00D13E46">
      <w:pPr>
        <w:numPr>
          <w:ilvl w:val="0"/>
          <w:numId w:val="2"/>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highlight w:val="lightGray"/>
        </w:rPr>
        <w:t>Termin składania ofert</w:t>
      </w:r>
    </w:p>
    <w:p w:rsidR="00431A68" w:rsidRPr="000257C0" w:rsidRDefault="00D13E46">
      <w:pPr>
        <w:numPr>
          <w:ilvl w:val="0"/>
          <w:numId w:val="9"/>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Ofertę należy złożyć w terminie do dnia:</w:t>
      </w:r>
      <w:r w:rsidRPr="000257C0">
        <w:rPr>
          <w:rFonts w:ascii="Times New Roman" w:eastAsia="Arial" w:hAnsi="Times New Roman" w:cs="Times New Roman"/>
          <w:sz w:val="22"/>
          <w:szCs w:val="22"/>
        </w:rPr>
        <w:t xml:space="preserve"> </w:t>
      </w:r>
      <w:r w:rsidRPr="000257C0">
        <w:rPr>
          <w:rFonts w:ascii="Times New Roman" w:eastAsia="Arial" w:hAnsi="Times New Roman" w:cs="Times New Roman"/>
          <w:b/>
          <w:sz w:val="22"/>
          <w:szCs w:val="22"/>
        </w:rPr>
        <w:t xml:space="preserve">5 </w:t>
      </w:r>
      <w:r w:rsidR="00614C06">
        <w:rPr>
          <w:rFonts w:ascii="Times New Roman" w:eastAsia="Arial" w:hAnsi="Times New Roman" w:cs="Times New Roman"/>
          <w:b/>
          <w:sz w:val="22"/>
          <w:szCs w:val="22"/>
        </w:rPr>
        <w:t>listopada</w:t>
      </w:r>
      <w:r w:rsidRPr="000257C0">
        <w:rPr>
          <w:rFonts w:ascii="Times New Roman" w:eastAsia="Arial" w:hAnsi="Times New Roman" w:cs="Times New Roman"/>
          <w:b/>
          <w:sz w:val="22"/>
          <w:szCs w:val="22"/>
        </w:rPr>
        <w:t xml:space="preserve"> </w:t>
      </w:r>
      <w:r w:rsidRPr="000257C0">
        <w:rPr>
          <w:rFonts w:ascii="Times New Roman" w:eastAsia="Arial" w:hAnsi="Times New Roman" w:cs="Times New Roman"/>
          <w:b/>
          <w:color w:val="000000"/>
          <w:sz w:val="22"/>
          <w:szCs w:val="22"/>
        </w:rPr>
        <w:t>20</w:t>
      </w:r>
      <w:r w:rsidRPr="000257C0">
        <w:rPr>
          <w:rFonts w:ascii="Times New Roman" w:eastAsia="Arial" w:hAnsi="Times New Roman" w:cs="Times New Roman"/>
          <w:b/>
          <w:sz w:val="22"/>
          <w:szCs w:val="22"/>
        </w:rPr>
        <w:t>21</w:t>
      </w:r>
      <w:r w:rsidRPr="000257C0">
        <w:rPr>
          <w:rFonts w:ascii="Times New Roman" w:eastAsia="Arial" w:hAnsi="Times New Roman" w:cs="Times New Roman"/>
          <w:b/>
          <w:color w:val="000000"/>
          <w:sz w:val="22"/>
          <w:szCs w:val="22"/>
        </w:rPr>
        <w:t xml:space="preserve"> r.</w:t>
      </w:r>
    </w:p>
    <w:p w:rsidR="00431A68" w:rsidRPr="000257C0" w:rsidRDefault="00D13E46">
      <w:pPr>
        <w:numPr>
          <w:ilvl w:val="0"/>
          <w:numId w:val="9"/>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Wykonawca powinien być związany złożoną ofertą przez okres co najmniej </w:t>
      </w:r>
      <w:r w:rsidRPr="000257C0">
        <w:rPr>
          <w:rFonts w:ascii="Times New Roman" w:eastAsia="Arial" w:hAnsi="Times New Roman" w:cs="Times New Roman"/>
          <w:b/>
          <w:sz w:val="22"/>
          <w:szCs w:val="22"/>
        </w:rPr>
        <w:t>3</w:t>
      </w:r>
      <w:r w:rsidRPr="000257C0">
        <w:rPr>
          <w:rFonts w:ascii="Times New Roman" w:eastAsia="Arial" w:hAnsi="Times New Roman" w:cs="Times New Roman"/>
          <w:b/>
          <w:color w:val="000000"/>
          <w:sz w:val="22"/>
          <w:szCs w:val="22"/>
        </w:rPr>
        <w:t>0 dni</w:t>
      </w:r>
      <w:r w:rsidRPr="000257C0">
        <w:rPr>
          <w:rFonts w:ascii="Times New Roman" w:eastAsia="Arial" w:hAnsi="Times New Roman" w:cs="Times New Roman"/>
          <w:color w:val="000000"/>
          <w:sz w:val="22"/>
          <w:szCs w:val="22"/>
        </w:rPr>
        <w:t xml:space="preserve">. Bieg terminu związania ofertą rozpoczyna się wraz z upływem terminu składania ofert. </w:t>
      </w: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p>
    <w:p w:rsidR="00431A68" w:rsidRPr="000257C0" w:rsidRDefault="00D13E46">
      <w:pPr>
        <w:numPr>
          <w:ilvl w:val="0"/>
          <w:numId w:val="2"/>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highlight w:val="lightGray"/>
        </w:rPr>
        <w:t>Sposób obliczenia ceny i przygotowania oferty</w:t>
      </w:r>
    </w:p>
    <w:p w:rsidR="00431A68" w:rsidRPr="000257C0" w:rsidRDefault="00D13E46">
      <w:pPr>
        <w:numPr>
          <w:ilvl w:val="0"/>
          <w:numId w:val="4"/>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Sposób obliczenia ceny:</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color w:val="000000"/>
          <w:sz w:val="22"/>
          <w:szCs w:val="22"/>
        </w:rPr>
        <w:t xml:space="preserve">Wykonawca w przedstawionej ofercie winien zaoferować </w:t>
      </w:r>
      <w:r w:rsidRPr="000257C0">
        <w:rPr>
          <w:rFonts w:ascii="Times New Roman" w:eastAsia="Arial" w:hAnsi="Times New Roman" w:cs="Times New Roman"/>
          <w:b/>
          <w:color w:val="000000"/>
          <w:sz w:val="22"/>
          <w:szCs w:val="22"/>
        </w:rPr>
        <w:t xml:space="preserve">cenę kompletną, obejmującą całkowity, łączny koszt dokonania </w:t>
      </w:r>
      <w:r w:rsidR="00614C06">
        <w:rPr>
          <w:rFonts w:ascii="Times New Roman" w:eastAsia="Arial" w:hAnsi="Times New Roman" w:cs="Times New Roman"/>
          <w:b/>
          <w:color w:val="000000"/>
          <w:sz w:val="22"/>
          <w:szCs w:val="22"/>
        </w:rPr>
        <w:t>wszystkich procesów</w:t>
      </w:r>
      <w:r w:rsidRPr="000257C0">
        <w:rPr>
          <w:rFonts w:ascii="Times New Roman" w:eastAsia="Arial" w:hAnsi="Times New Roman" w:cs="Times New Roman"/>
          <w:b/>
          <w:color w:val="000000"/>
          <w:sz w:val="22"/>
          <w:szCs w:val="22"/>
        </w:rPr>
        <w:t>, o któr</w:t>
      </w:r>
      <w:r w:rsidR="00614C06">
        <w:rPr>
          <w:rFonts w:ascii="Times New Roman" w:eastAsia="Arial" w:hAnsi="Times New Roman" w:cs="Times New Roman"/>
          <w:b/>
          <w:color w:val="000000"/>
          <w:sz w:val="22"/>
          <w:szCs w:val="22"/>
        </w:rPr>
        <w:t>ych</w:t>
      </w:r>
      <w:r w:rsidRPr="000257C0">
        <w:rPr>
          <w:rFonts w:ascii="Times New Roman" w:eastAsia="Arial" w:hAnsi="Times New Roman" w:cs="Times New Roman"/>
          <w:b/>
          <w:color w:val="000000"/>
          <w:sz w:val="22"/>
          <w:szCs w:val="22"/>
        </w:rPr>
        <w:t xml:space="preserve"> mowa w </w:t>
      </w:r>
      <w:r w:rsidR="00614C06">
        <w:rPr>
          <w:rFonts w:ascii="Times New Roman" w:eastAsia="Arial" w:hAnsi="Times New Roman" w:cs="Times New Roman"/>
          <w:b/>
          <w:color w:val="000000"/>
          <w:sz w:val="22"/>
          <w:szCs w:val="22"/>
        </w:rPr>
        <w:t xml:space="preserve">Załączniku nr 1 do niniejszego </w:t>
      </w:r>
      <w:r w:rsidRPr="000257C0">
        <w:rPr>
          <w:rFonts w:ascii="Times New Roman" w:eastAsia="Arial" w:hAnsi="Times New Roman" w:cs="Times New Roman"/>
          <w:b/>
          <w:color w:val="000000"/>
          <w:sz w:val="22"/>
          <w:szCs w:val="22"/>
        </w:rPr>
        <w:t xml:space="preserve">Zapytania ofertowego, w tym </w:t>
      </w:r>
      <w:r w:rsidRPr="000257C0">
        <w:rPr>
          <w:rFonts w:ascii="Times New Roman" w:eastAsia="Arial" w:hAnsi="Times New Roman" w:cs="Times New Roman"/>
          <w:b/>
          <w:color w:val="000000"/>
          <w:sz w:val="22"/>
          <w:szCs w:val="22"/>
          <w:u w:val="single"/>
        </w:rPr>
        <w:t>wszelkie elementy cenotwórcze wynikające</w:t>
      </w:r>
      <w:r w:rsidRPr="000257C0">
        <w:rPr>
          <w:rFonts w:ascii="Times New Roman" w:eastAsia="Arial" w:hAnsi="Times New Roman" w:cs="Times New Roman"/>
          <w:b/>
          <w:color w:val="000000"/>
          <w:sz w:val="22"/>
          <w:szCs w:val="22"/>
        </w:rPr>
        <w:t xml:space="preserve"> z realizacji przedmiotu zamówienia.</w:t>
      </w:r>
    </w:p>
    <w:p w:rsidR="00431A68" w:rsidRPr="000257C0" w:rsidRDefault="00D13E46">
      <w:pPr>
        <w:numPr>
          <w:ilvl w:val="0"/>
          <w:numId w:val="4"/>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color w:val="000000"/>
          <w:sz w:val="22"/>
          <w:szCs w:val="22"/>
        </w:rPr>
        <w:t xml:space="preserve">Zamawiający wymaga, aby Wykonawca wyraził </w:t>
      </w:r>
      <w:r w:rsidRPr="000257C0">
        <w:rPr>
          <w:rFonts w:ascii="Times New Roman" w:eastAsia="Arial" w:hAnsi="Times New Roman" w:cs="Times New Roman"/>
          <w:b/>
          <w:color w:val="000000"/>
          <w:sz w:val="22"/>
          <w:szCs w:val="22"/>
        </w:rPr>
        <w:t>cenę oferty</w:t>
      </w:r>
      <w:r w:rsidRPr="000257C0">
        <w:rPr>
          <w:rFonts w:ascii="Times New Roman" w:eastAsia="Arial" w:hAnsi="Times New Roman" w:cs="Times New Roman"/>
          <w:color w:val="000000"/>
          <w:sz w:val="22"/>
          <w:szCs w:val="22"/>
        </w:rPr>
        <w:t xml:space="preserve"> </w:t>
      </w:r>
      <w:r w:rsidRPr="000257C0">
        <w:rPr>
          <w:rFonts w:ascii="Times New Roman" w:eastAsia="Arial" w:hAnsi="Times New Roman" w:cs="Times New Roman"/>
          <w:b/>
          <w:color w:val="000000"/>
          <w:sz w:val="22"/>
          <w:szCs w:val="22"/>
        </w:rPr>
        <w:t>w polskich złotych (PLN) lub w euro (EUR).</w:t>
      </w:r>
    </w:p>
    <w:p w:rsidR="00431A68" w:rsidRPr="000257C0" w:rsidRDefault="00D13E46">
      <w:pPr>
        <w:numPr>
          <w:ilvl w:val="0"/>
          <w:numId w:val="4"/>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lastRenderedPageBreak/>
        <w:t>W przypadku Wykonawców, którzy wyrażą cenę oferty w innej walucie niż PLN, dla celów wyborów oferty, Zamawiający może przeliczyć podane kwoty waluty po średnim kursie ogłoszonym przez NBP w dniu otwarcia ofert. W przypadku braku publikacji kursu walut przez NBP w dniu, o którym mowa powyżej, Zamawiający zastosuje ostatni kurs ogłoszony przez NBP przed tym dniem. Ryzyko kursowe ponosi Zamawiający.</w:t>
      </w:r>
    </w:p>
    <w:p w:rsidR="00431A68" w:rsidRPr="000257C0" w:rsidRDefault="00D13E46">
      <w:pPr>
        <w:numPr>
          <w:ilvl w:val="0"/>
          <w:numId w:val="4"/>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Cena oferty w przypadku Wykonawców nie mających siedziby lub miejsca zamieszkania na terytorium Rzeczypospolitej jest ceną netto, wyrażoną w PLN lub Euro (nie uwzględniającą podatku od towarów i usług obowiązującego w Polsce), obejmująca wszelkie koszty związane w wykonaniem zamówienia, wszystkie opłaty, podatki (bez podatku od towarów i usług VAT) i wszystkie inne koszty o jakimkolwiek charakterze, które mogą powstać w związku z realizacją przedmiotu zamówienia. Cena musi być wyrażona z dokładnością do dwóch miejsc po przecinku, zgodnie z polskim systemem płatniczym po zaokrągleniu do pełnych groszy.</w:t>
      </w:r>
    </w:p>
    <w:p w:rsidR="00431A68" w:rsidRPr="000257C0" w:rsidRDefault="00D13E46">
      <w:pPr>
        <w:numPr>
          <w:ilvl w:val="0"/>
          <w:numId w:val="4"/>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u w:val="single"/>
        </w:rPr>
      </w:pPr>
      <w:r w:rsidRPr="000257C0">
        <w:rPr>
          <w:rFonts w:ascii="Times New Roman" w:eastAsia="Arial" w:hAnsi="Times New Roman" w:cs="Times New Roman"/>
          <w:color w:val="000000"/>
          <w:sz w:val="22"/>
          <w:szCs w:val="22"/>
          <w:u w:val="single"/>
        </w:rPr>
        <w:t xml:space="preserve">Wzór formularza ofertowego stanowi załącznik </w:t>
      </w:r>
      <w:r w:rsidRPr="000257C0">
        <w:rPr>
          <w:rFonts w:ascii="Times New Roman" w:eastAsia="Arial" w:hAnsi="Times New Roman" w:cs="Times New Roman"/>
          <w:b/>
          <w:color w:val="000000"/>
          <w:sz w:val="22"/>
          <w:szCs w:val="22"/>
          <w:u w:val="single"/>
        </w:rPr>
        <w:t xml:space="preserve">nr </w:t>
      </w:r>
      <w:r w:rsidRPr="000257C0">
        <w:rPr>
          <w:rFonts w:ascii="Times New Roman" w:eastAsia="Arial" w:hAnsi="Times New Roman" w:cs="Times New Roman"/>
          <w:b/>
          <w:sz w:val="22"/>
          <w:szCs w:val="22"/>
          <w:u w:val="single"/>
        </w:rPr>
        <w:t>2</w:t>
      </w:r>
      <w:r w:rsidRPr="000257C0">
        <w:rPr>
          <w:rFonts w:ascii="Times New Roman" w:eastAsia="Arial" w:hAnsi="Times New Roman" w:cs="Times New Roman"/>
          <w:b/>
          <w:color w:val="000000"/>
          <w:sz w:val="22"/>
          <w:szCs w:val="22"/>
          <w:u w:val="single"/>
        </w:rPr>
        <w:t xml:space="preserve"> </w:t>
      </w:r>
      <w:r w:rsidRPr="000257C0">
        <w:rPr>
          <w:rFonts w:ascii="Times New Roman" w:eastAsia="Arial" w:hAnsi="Times New Roman" w:cs="Times New Roman"/>
          <w:color w:val="000000"/>
          <w:sz w:val="22"/>
          <w:szCs w:val="22"/>
          <w:u w:val="single"/>
        </w:rPr>
        <w:t>do niniejszego zapytania ofertowego. Zamawiający wymaga złożenia oferty na realizację Zamówienia z wykorzystaniem przedmiotowego wzorcowego formularza ofertowego. Formularz oferty powinien zawierać następujące załączniki:</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u w:val="single"/>
        </w:rPr>
      </w:pPr>
      <w:r w:rsidRPr="000257C0">
        <w:rPr>
          <w:rFonts w:ascii="Times New Roman" w:eastAsia="Arial" w:hAnsi="Times New Roman" w:cs="Times New Roman"/>
          <w:b/>
          <w:color w:val="000000"/>
          <w:sz w:val="22"/>
          <w:szCs w:val="22"/>
          <w:u w:val="single"/>
        </w:rPr>
        <w:t>odpis z KRS Wykonawcy / Odpis z CEIDG Wykonawcy / inny dokument rejestrowy właściwy dla Wykonawcy wskazujący osoby uprawnione do reprezentowania Wykonawcy; pełnomocnictwo, jeżeli oferta jest składana przez pełnomocnika; opis oferty.</w:t>
      </w:r>
    </w:p>
    <w:p w:rsidR="00431A68" w:rsidRPr="000257C0" w:rsidRDefault="00D13E46">
      <w:pPr>
        <w:numPr>
          <w:ilvl w:val="0"/>
          <w:numId w:val="4"/>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Ofertę należy złożyć: 1) w formie pisemnej w siedzibie Zamawiającego: VIGO System Spółka Akcyjna, ul. Poznańska 129/133, 05-850 Ożarów Mazowiecki, przy czym w przypadku przesłania oferty pocztą dla zachowania terminu składania ofert decyduje data doręczenia oferty Zamawiającemu, lub 2) drogą elektroniczną na adres email: </w:t>
      </w:r>
      <w:r w:rsidRPr="000257C0">
        <w:rPr>
          <w:rFonts w:ascii="Times New Roman" w:eastAsia="Arial" w:hAnsi="Times New Roman" w:cs="Times New Roman"/>
          <w:b/>
          <w:color w:val="000000"/>
          <w:sz w:val="22"/>
          <w:szCs w:val="22"/>
        </w:rPr>
        <w:t>vigo2020tenders@vigo.com.pl</w:t>
      </w:r>
      <w:r w:rsidRPr="000257C0">
        <w:rPr>
          <w:rFonts w:ascii="Times New Roman" w:eastAsia="Arial" w:hAnsi="Times New Roman" w:cs="Times New Roman"/>
          <w:color w:val="000000"/>
          <w:sz w:val="22"/>
          <w:szCs w:val="22"/>
        </w:rPr>
        <w:t xml:space="preserve"> z zastrzeżeniem maksymalnej wielkości jednej wiadomości 25 MB. lub 3) drogą elektroniczną na następujący adres e-mail: vigo2020tenders@vigo.com.pl z bezpiecznym podpisem elektronicznym potwierdzonym kwalifikowanym certyfikatem z zastrzeżeniem, że maksymalny rozmiar jednego e-maila nie może przekroczyć 25 MB - przy czym w przypadku przesłania oferty drogą elektroniczną o której mowa w pkt. 2) i 3) dla zachowania terminu składania ofert decydująca jest data zarejestrowania wiadomości e-mail na serwerach Zamawiającego z uwzględnieniem strefy czasowej Zamawiającego. </w:t>
      </w: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p>
    <w:p w:rsidR="00431A68" w:rsidRPr="000257C0" w:rsidRDefault="00D13E46">
      <w:pPr>
        <w:numPr>
          <w:ilvl w:val="0"/>
          <w:numId w:val="2"/>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highlight w:val="lightGray"/>
        </w:rPr>
        <w:t>Badanie ofert</w:t>
      </w:r>
    </w:p>
    <w:p w:rsidR="00431A68" w:rsidRPr="000257C0" w:rsidRDefault="00D13E46">
      <w:pPr>
        <w:numPr>
          <w:ilvl w:val="0"/>
          <w:numId w:val="6"/>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Wykonawca może przed upływem terminu składania ofert zmienić lub wycofać swoją ofertę. </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W toku badania i oceny ofert Zamawiający może: </w:t>
      </w:r>
    </w:p>
    <w:p w:rsidR="00431A68" w:rsidRPr="000257C0" w:rsidRDefault="00D13E46">
      <w:pPr>
        <w:numPr>
          <w:ilvl w:val="0"/>
          <w:numId w:val="1"/>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lastRenderedPageBreak/>
        <w:t xml:space="preserve">żądać od wykonawcy złożenia wyjaśnień dotyczących treści oferty </w:t>
      </w:r>
      <w:r w:rsidRPr="000257C0">
        <w:rPr>
          <w:rFonts w:ascii="Times New Roman" w:eastAsia="Arial" w:hAnsi="Times New Roman" w:cs="Times New Roman"/>
          <w:color w:val="000000"/>
          <w:sz w:val="22"/>
          <w:szCs w:val="22"/>
        </w:rPr>
        <w:br/>
        <w:t>w wyznaczonym terminie;</w:t>
      </w:r>
    </w:p>
    <w:p w:rsidR="00431A68" w:rsidRPr="000257C0" w:rsidRDefault="00D13E46">
      <w:pPr>
        <w:numPr>
          <w:ilvl w:val="0"/>
          <w:numId w:val="1"/>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żądać od wykonawcy uzupełnienia lub naprawienia braków w nadesłanej dokumentacji - w wyznaczonym terminie;</w:t>
      </w:r>
    </w:p>
    <w:p w:rsidR="00431A68" w:rsidRPr="000257C0" w:rsidRDefault="00D13E46">
      <w:pPr>
        <w:numPr>
          <w:ilvl w:val="0"/>
          <w:numId w:val="1"/>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poprawiać oczywiste omyłki pisarskie lub rachunkowe oraz inne omyłki niepowodujące istotnych zmian w treści oferty, zawiadamiając o tym wykonawcę. </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Brak odpowiedzi wykonawcy w wyznaczonym terminie, udzielenie odpowiedzi, która nie rozwiewa wątpliwości lub nieuzupełnienie braków oferty w wyznaczonym terminie uznaje się za cofnięcie oferty przez wykonawcę. </w:t>
      </w:r>
    </w:p>
    <w:p w:rsidR="00431A68" w:rsidRPr="000257C0" w:rsidRDefault="00D13E46">
      <w:pPr>
        <w:numPr>
          <w:ilvl w:val="0"/>
          <w:numId w:val="6"/>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Zamawiający wyklucza wykonawcę, który nie spełnia warunków udziału </w:t>
      </w:r>
      <w:r w:rsidRPr="000257C0">
        <w:rPr>
          <w:rFonts w:ascii="Times New Roman" w:eastAsia="Arial" w:hAnsi="Times New Roman" w:cs="Times New Roman"/>
          <w:color w:val="000000"/>
          <w:sz w:val="22"/>
          <w:szCs w:val="22"/>
        </w:rPr>
        <w:br/>
        <w:t xml:space="preserve">w postępowaniu o udzielenie Zamówienia. </w:t>
      </w:r>
    </w:p>
    <w:p w:rsidR="00431A68" w:rsidRPr="000257C0" w:rsidRDefault="00D13E46">
      <w:pPr>
        <w:numPr>
          <w:ilvl w:val="0"/>
          <w:numId w:val="6"/>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Zamawiający odrzuca ofertę Wykonawcy, jeżeli: </w:t>
      </w:r>
    </w:p>
    <w:p w:rsidR="00431A68" w:rsidRPr="000257C0" w:rsidRDefault="00D13E46">
      <w:pPr>
        <w:numPr>
          <w:ilvl w:val="0"/>
          <w:numId w:val="11"/>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jej treść nie odpowiada treści zapytania ofertowego; </w:t>
      </w:r>
    </w:p>
    <w:p w:rsidR="00431A68" w:rsidRPr="000257C0" w:rsidRDefault="00D13E46">
      <w:pPr>
        <w:numPr>
          <w:ilvl w:val="0"/>
          <w:numId w:val="11"/>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zawiera błędy w obliczeniu ceny, które nie podlegają usunięciu; </w:t>
      </w:r>
    </w:p>
    <w:p w:rsidR="00431A68" w:rsidRPr="000257C0" w:rsidRDefault="00D13E46">
      <w:pPr>
        <w:numPr>
          <w:ilvl w:val="0"/>
          <w:numId w:val="11"/>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zawiera rażąco niską cenę w stosunku do przedmiotu Zamówienia;</w:t>
      </w:r>
    </w:p>
    <w:p w:rsidR="00431A68" w:rsidRPr="000257C0" w:rsidRDefault="00D13E46">
      <w:pPr>
        <w:numPr>
          <w:ilvl w:val="0"/>
          <w:numId w:val="11"/>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wykonawca złożył więcej niż jedną ofertę. </w:t>
      </w:r>
    </w:p>
    <w:p w:rsidR="00431A68" w:rsidRPr="000257C0" w:rsidRDefault="00D13E46">
      <w:pPr>
        <w:numPr>
          <w:ilvl w:val="0"/>
          <w:numId w:val="6"/>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Wykonawcy mogą zadawać pytania o wyjaśnienie wątpliwości dotyczących warunków postępowania o udzielenie Zamówienia.</w:t>
      </w:r>
    </w:p>
    <w:p w:rsidR="00431A68" w:rsidRPr="000257C0" w:rsidRDefault="00D13E46">
      <w:pPr>
        <w:numPr>
          <w:ilvl w:val="0"/>
          <w:numId w:val="6"/>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Ocenie przez Zamawiającego podlegać będą tylko te oferty, które wpłyną do Zamawiającego w okresie od dnia ogłoszenia niniejszego zapytania ofertowego do dnia upływu terminu składania ofert. Oferty złożone po upływie niniejszego terminu nie będą rozpatrywane.</w:t>
      </w: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p>
    <w:p w:rsidR="00431A68" w:rsidRPr="000257C0" w:rsidRDefault="00D13E46">
      <w:pPr>
        <w:numPr>
          <w:ilvl w:val="0"/>
          <w:numId w:val="2"/>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highlight w:val="lightGray"/>
        </w:rPr>
        <w:t>Osoby kontaktowe</w:t>
      </w:r>
      <w:r w:rsidRPr="000257C0">
        <w:rPr>
          <w:rFonts w:ascii="Times New Roman" w:eastAsia="Arial" w:hAnsi="Times New Roman" w:cs="Times New Roman"/>
          <w:b/>
          <w:color w:val="000000"/>
          <w:sz w:val="22"/>
          <w:szCs w:val="22"/>
        </w:rPr>
        <w:t xml:space="preserve"> </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Osobami kontaktowymi ze strony Zamawiającego są:</w:t>
      </w:r>
    </w:p>
    <w:p w:rsidR="00614C06"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W sprawach proceduralnych: </w:t>
      </w:r>
      <w:r w:rsidR="00614C06">
        <w:rPr>
          <w:rFonts w:ascii="Times New Roman" w:eastAsia="Arial" w:hAnsi="Times New Roman" w:cs="Times New Roman"/>
          <w:color w:val="000000"/>
          <w:sz w:val="22"/>
          <w:szCs w:val="22"/>
        </w:rPr>
        <w:t>Zespół Zakupów Przetargowych</w:t>
      </w:r>
      <w:r w:rsidRPr="000257C0">
        <w:rPr>
          <w:rFonts w:ascii="Times New Roman" w:eastAsia="Arial" w:hAnsi="Times New Roman" w:cs="Times New Roman"/>
          <w:color w:val="000000"/>
          <w:sz w:val="22"/>
          <w:szCs w:val="22"/>
        </w:rPr>
        <w:t>,</w:t>
      </w:r>
    </w:p>
    <w:p w:rsidR="00431A68" w:rsidRPr="00614C06"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lang w:val="en-US"/>
        </w:rPr>
      </w:pPr>
      <w:r w:rsidRPr="00614C06">
        <w:rPr>
          <w:rFonts w:ascii="Times New Roman" w:eastAsia="Arial" w:hAnsi="Times New Roman" w:cs="Times New Roman"/>
          <w:color w:val="000000"/>
          <w:sz w:val="22"/>
          <w:szCs w:val="22"/>
          <w:lang w:val="en-US"/>
        </w:rPr>
        <w:t>e-mail</w:t>
      </w:r>
      <w:r w:rsidR="00614C06">
        <w:rPr>
          <w:rFonts w:ascii="Times New Roman" w:eastAsia="Arial" w:hAnsi="Times New Roman" w:cs="Times New Roman"/>
          <w:color w:val="000000"/>
          <w:sz w:val="22"/>
          <w:szCs w:val="22"/>
          <w:lang w:val="en-US"/>
        </w:rPr>
        <w:t>:</w:t>
      </w:r>
      <w:r w:rsidRPr="00614C06">
        <w:rPr>
          <w:rFonts w:ascii="Times New Roman" w:eastAsia="Arial" w:hAnsi="Times New Roman" w:cs="Times New Roman"/>
          <w:color w:val="000000"/>
          <w:sz w:val="22"/>
          <w:szCs w:val="22"/>
          <w:lang w:val="en-US"/>
        </w:rPr>
        <w:t xml:space="preserve"> </w:t>
      </w:r>
      <w:hyperlink r:id="rId8" w:history="1">
        <w:r w:rsidR="00614C06" w:rsidRPr="00205BFF">
          <w:rPr>
            <w:rStyle w:val="Hipercze"/>
            <w:rFonts w:ascii="Times New Roman" w:eastAsia="Arial" w:hAnsi="Times New Roman" w:cs="Times New Roman"/>
            <w:sz w:val="22"/>
            <w:szCs w:val="22"/>
            <w:lang w:val="en-US"/>
          </w:rPr>
          <w:t>vigo2020tenders@vigo.com.pl</w:t>
        </w:r>
      </w:hyperlink>
      <w:r w:rsidR="00614C06">
        <w:rPr>
          <w:rFonts w:ascii="Times New Roman" w:eastAsia="Arial" w:hAnsi="Times New Roman" w:cs="Times New Roman"/>
          <w:color w:val="000000"/>
          <w:sz w:val="22"/>
          <w:szCs w:val="22"/>
          <w:lang w:val="en-US"/>
        </w:rPr>
        <w:t xml:space="preserve">; </w:t>
      </w:r>
    </w:p>
    <w:p w:rsidR="00614C06" w:rsidRDefault="00D13E46">
      <w:pPr>
        <w:pBdr>
          <w:top w:val="nil"/>
          <w:left w:val="nil"/>
          <w:bottom w:val="nil"/>
          <w:right w:val="nil"/>
          <w:between w:val="nil"/>
        </w:pBdr>
        <w:spacing w:line="360" w:lineRule="auto"/>
        <w:ind w:left="0" w:hanging="2"/>
        <w:jc w:val="both"/>
        <w:rPr>
          <w:rFonts w:ascii="Times New Roman" w:eastAsia="Arial" w:hAnsi="Times New Roman" w:cs="Times New Roman"/>
          <w:sz w:val="22"/>
          <w:szCs w:val="22"/>
        </w:rPr>
      </w:pPr>
      <w:r w:rsidRPr="000257C0">
        <w:rPr>
          <w:rFonts w:ascii="Times New Roman" w:eastAsia="Arial" w:hAnsi="Times New Roman" w:cs="Times New Roman"/>
          <w:color w:val="000000"/>
          <w:sz w:val="22"/>
          <w:szCs w:val="22"/>
        </w:rPr>
        <w:t>W sprawach technicznych:</w:t>
      </w:r>
      <w:r w:rsidRPr="000257C0">
        <w:rPr>
          <w:rFonts w:ascii="Times New Roman" w:eastAsia="Arial" w:hAnsi="Times New Roman" w:cs="Times New Roman"/>
          <w:sz w:val="22"/>
          <w:szCs w:val="22"/>
        </w:rPr>
        <w:t xml:space="preserve"> </w:t>
      </w:r>
      <w:r w:rsidR="00614C06">
        <w:rPr>
          <w:rFonts w:ascii="Times New Roman" w:eastAsia="Arial" w:hAnsi="Times New Roman" w:cs="Times New Roman"/>
          <w:sz w:val="22"/>
          <w:szCs w:val="22"/>
        </w:rPr>
        <w:t>Artur Trajnerowicz</w:t>
      </w:r>
    </w:p>
    <w:p w:rsidR="00431A68" w:rsidRPr="000A1B7E"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A1B7E">
        <w:rPr>
          <w:rFonts w:ascii="Times New Roman" w:eastAsia="Arial" w:hAnsi="Times New Roman" w:cs="Times New Roman"/>
          <w:color w:val="000000"/>
          <w:sz w:val="22"/>
          <w:szCs w:val="22"/>
        </w:rPr>
        <w:t xml:space="preserve">e-mail: </w:t>
      </w:r>
      <w:hyperlink r:id="rId9" w:history="1">
        <w:r w:rsidR="00614C06" w:rsidRPr="000A1B7E">
          <w:rPr>
            <w:rStyle w:val="Hipercze"/>
            <w:rFonts w:ascii="Times New Roman" w:eastAsia="Arial" w:hAnsi="Times New Roman" w:cs="Times New Roman"/>
            <w:sz w:val="22"/>
            <w:szCs w:val="22"/>
          </w:rPr>
          <w:t>atrajnerowicz@vigo.com.pl</w:t>
        </w:r>
      </w:hyperlink>
      <w:r w:rsidR="00614C06" w:rsidRPr="000A1B7E">
        <w:rPr>
          <w:rFonts w:ascii="Times New Roman" w:eastAsia="Arial" w:hAnsi="Times New Roman" w:cs="Times New Roman"/>
          <w:color w:val="000000"/>
          <w:sz w:val="22"/>
          <w:szCs w:val="22"/>
        </w:rPr>
        <w:t xml:space="preserve">. </w:t>
      </w:r>
    </w:p>
    <w:p w:rsidR="00431A68" w:rsidRPr="000A1B7E" w:rsidRDefault="00431A68">
      <w:p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p>
    <w:p w:rsidR="00431A68" w:rsidRPr="000257C0" w:rsidRDefault="00D13E46">
      <w:pPr>
        <w:numPr>
          <w:ilvl w:val="0"/>
          <w:numId w:val="2"/>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highlight w:val="lightGray"/>
        </w:rPr>
        <w:t>Informacja o wyborze najkorzystniejszej oferty</w:t>
      </w:r>
    </w:p>
    <w:p w:rsidR="00431A68" w:rsidRPr="000257C0" w:rsidRDefault="00D13E46">
      <w:pPr>
        <w:numPr>
          <w:ilvl w:val="0"/>
          <w:numId w:val="16"/>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Zamawiający zastrzega sobie prawo do rozpoczęcia negocjacji z Wykonawcami, których oferty zostały prawidłowo złożone w toku postępowania. Negocjacje </w:t>
      </w:r>
      <w:r w:rsidRPr="000257C0">
        <w:rPr>
          <w:rFonts w:ascii="Times New Roman" w:eastAsia="Arial" w:hAnsi="Times New Roman" w:cs="Times New Roman"/>
          <w:color w:val="000000"/>
          <w:sz w:val="22"/>
          <w:szCs w:val="22"/>
        </w:rPr>
        <w:br/>
        <w:t xml:space="preserve">w celu polepszenia warunków zamówienia mogą dotyczyć w szczególności ceny. Negocjacje będą prowadzone w sposób nie pogarszający warunków zamówienia określonych w zapytaniu </w:t>
      </w:r>
      <w:r w:rsidRPr="000257C0">
        <w:rPr>
          <w:rFonts w:ascii="Times New Roman" w:eastAsia="Arial" w:hAnsi="Times New Roman" w:cs="Times New Roman"/>
          <w:color w:val="000000"/>
          <w:sz w:val="22"/>
          <w:szCs w:val="22"/>
        </w:rPr>
        <w:lastRenderedPageBreak/>
        <w:t xml:space="preserve">ofertowym, w sposób przejrzysty i nie naruszający dostępu wszystkich wykonawców do negocjacji. </w:t>
      </w:r>
    </w:p>
    <w:p w:rsidR="00431A68" w:rsidRPr="000257C0" w:rsidRDefault="00D13E46">
      <w:pPr>
        <w:numPr>
          <w:ilvl w:val="0"/>
          <w:numId w:val="16"/>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Zamawiający może zamknąć postępowanie o udzielenie Zamówienia bez dokonywania wyboru jakiejkolwiek oferty.</w:t>
      </w:r>
    </w:p>
    <w:p w:rsidR="00614C06" w:rsidRPr="0086414D" w:rsidRDefault="00D13E46" w:rsidP="0086414D">
      <w:pPr>
        <w:numPr>
          <w:ilvl w:val="0"/>
          <w:numId w:val="16"/>
        </w:numPr>
        <w:pBdr>
          <w:top w:val="nil"/>
          <w:left w:val="nil"/>
          <w:bottom w:val="nil"/>
          <w:right w:val="nil"/>
          <w:between w:val="nil"/>
        </w:pBdr>
        <w:spacing w:after="240"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Zamawiający zawiadomi wykonawców o wyborze najkorzystniejszej oferty, względnie o zamknięciu postępowania o udzielenie Zamówienia bez dokonywania wyboru jakiejkolwiek oferty. Zawiadomienie nastąpi w sposób przewidziany dla upublicznienia niniejszego zapytania ofertowego poprzez ogłoszenie na stronie </w:t>
      </w:r>
      <w:hyperlink r:id="rId10" w:history="1">
        <w:r w:rsidR="00614C06" w:rsidRPr="00205BFF">
          <w:rPr>
            <w:rStyle w:val="Hipercze"/>
            <w:rFonts w:ascii="Times New Roman" w:eastAsia="Arial" w:hAnsi="Times New Roman" w:cs="Times New Roman"/>
            <w:sz w:val="22"/>
            <w:szCs w:val="22"/>
          </w:rPr>
          <w:t>https://vigo.com.pl/o-nas/zamowienia/</w:t>
        </w:r>
      </w:hyperlink>
      <w:r w:rsidR="00614C06">
        <w:rPr>
          <w:rFonts w:ascii="Times New Roman" w:eastAsia="Arial" w:hAnsi="Times New Roman" w:cs="Times New Roman"/>
          <w:sz w:val="22"/>
          <w:szCs w:val="22"/>
        </w:rPr>
        <w:t xml:space="preserve">. </w:t>
      </w:r>
    </w:p>
    <w:p w:rsidR="000A1B7E" w:rsidRPr="0007559C" w:rsidRDefault="000A1B7E" w:rsidP="000A1B7E">
      <w:pPr>
        <w:numPr>
          <w:ilvl w:val="0"/>
          <w:numId w:val="2"/>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highlight w:val="lightGray"/>
        </w:rPr>
      </w:pPr>
      <w:r w:rsidRPr="0007559C">
        <w:rPr>
          <w:rFonts w:ascii="Times New Roman" w:eastAsia="Arial" w:hAnsi="Times New Roman" w:cs="Times New Roman"/>
          <w:b/>
          <w:color w:val="000000"/>
          <w:sz w:val="22"/>
          <w:szCs w:val="22"/>
          <w:highlight w:val="lightGray"/>
        </w:rPr>
        <w:t>Istotne postanowienia umowy</w:t>
      </w:r>
    </w:p>
    <w:p w:rsidR="000A1B7E" w:rsidRPr="000A1B7E" w:rsidRDefault="000A1B7E" w:rsidP="000A1B7E">
      <w:pPr>
        <w:numPr>
          <w:ilvl w:val="1"/>
          <w:numId w:val="19"/>
        </w:numPr>
        <w:pBdr>
          <w:top w:val="nil"/>
          <w:left w:val="nil"/>
          <w:bottom w:val="nil"/>
          <w:right w:val="nil"/>
          <w:between w:val="nil"/>
        </w:pBdr>
        <w:spacing w:line="360" w:lineRule="auto"/>
        <w:ind w:leftChars="0" w:left="360" w:firstLineChars="0"/>
        <w:jc w:val="both"/>
        <w:rPr>
          <w:rFonts w:ascii="Times New Roman" w:eastAsia="Arial" w:hAnsi="Times New Roman" w:cs="Times New Roman"/>
          <w:b/>
          <w:color w:val="000000"/>
          <w:sz w:val="22"/>
          <w:szCs w:val="22"/>
        </w:rPr>
      </w:pPr>
      <w:r>
        <w:rPr>
          <w:rFonts w:ascii="Times New Roman" w:eastAsia="Arial" w:hAnsi="Times New Roman" w:cs="Times New Roman"/>
          <w:color w:val="000000"/>
          <w:sz w:val="22"/>
          <w:szCs w:val="22"/>
        </w:rPr>
        <w:t>Usługa powinna być zrealizowania zgodnie ze specyfikacją zawartą w niniejszym Zapytaniu Ofertowym.</w:t>
      </w:r>
    </w:p>
    <w:p w:rsidR="000A1B7E" w:rsidRPr="000A1B7E" w:rsidRDefault="000A1B7E" w:rsidP="000A1B7E">
      <w:pPr>
        <w:numPr>
          <w:ilvl w:val="1"/>
          <w:numId w:val="19"/>
        </w:numPr>
        <w:pBdr>
          <w:top w:val="nil"/>
          <w:left w:val="nil"/>
          <w:bottom w:val="nil"/>
          <w:right w:val="nil"/>
          <w:between w:val="nil"/>
        </w:pBdr>
        <w:spacing w:line="360" w:lineRule="auto"/>
        <w:ind w:leftChars="0" w:left="360" w:firstLineChars="0"/>
        <w:jc w:val="both"/>
        <w:rPr>
          <w:rFonts w:ascii="Times New Roman" w:eastAsia="Arial" w:hAnsi="Times New Roman" w:cs="Times New Roman"/>
          <w:b/>
          <w:color w:val="000000"/>
          <w:sz w:val="22"/>
          <w:szCs w:val="22"/>
        </w:rPr>
      </w:pPr>
      <w:r>
        <w:rPr>
          <w:rFonts w:ascii="Times New Roman" w:eastAsia="Arial" w:hAnsi="Times New Roman" w:cs="Times New Roman"/>
          <w:color w:val="000000"/>
          <w:sz w:val="22"/>
          <w:szCs w:val="22"/>
        </w:rPr>
        <w:t xml:space="preserve">Płatność za dostarczony towar nastąpi na podstawie prawidłowo wystawionej faktury, doręczonej na adres e-mail: </w:t>
      </w:r>
      <w:hyperlink r:id="rId11" w:history="1">
        <w:r w:rsidRPr="00F83C9A">
          <w:rPr>
            <w:rStyle w:val="Hipercze"/>
            <w:rFonts w:ascii="Times New Roman" w:eastAsia="Arial" w:hAnsi="Times New Roman" w:cs="Times New Roman"/>
            <w:sz w:val="22"/>
            <w:szCs w:val="22"/>
          </w:rPr>
          <w:t>invoices@vigo.com.pl</w:t>
        </w:r>
      </w:hyperlink>
      <w:r>
        <w:rPr>
          <w:rFonts w:ascii="Times New Roman" w:eastAsia="Arial" w:hAnsi="Times New Roman" w:cs="Times New Roman"/>
          <w:color w:val="000000"/>
          <w:sz w:val="22"/>
          <w:szCs w:val="22"/>
        </w:rPr>
        <w:t xml:space="preserve"> po pozytywnym odbiorze towaru. Płatność nastąpi w terminie 30 dni od dnia doręczenia faktury.</w:t>
      </w:r>
    </w:p>
    <w:p w:rsidR="000A1B7E" w:rsidRPr="000A1B7E" w:rsidRDefault="000A1B7E" w:rsidP="000A1B7E">
      <w:pPr>
        <w:numPr>
          <w:ilvl w:val="1"/>
          <w:numId w:val="19"/>
        </w:numPr>
        <w:pBdr>
          <w:top w:val="nil"/>
          <w:left w:val="nil"/>
          <w:bottom w:val="nil"/>
          <w:right w:val="nil"/>
          <w:between w:val="nil"/>
        </w:pBdr>
        <w:spacing w:line="360" w:lineRule="auto"/>
        <w:ind w:leftChars="0" w:left="360" w:firstLineChars="0"/>
        <w:jc w:val="both"/>
        <w:rPr>
          <w:rFonts w:ascii="Times New Roman" w:eastAsia="Arial" w:hAnsi="Times New Roman" w:cs="Times New Roman"/>
          <w:b/>
          <w:color w:val="000000"/>
          <w:sz w:val="22"/>
          <w:szCs w:val="22"/>
        </w:rPr>
      </w:pPr>
      <w:r>
        <w:rPr>
          <w:rFonts w:ascii="Times New Roman" w:eastAsia="Arial" w:hAnsi="Times New Roman" w:cs="Times New Roman"/>
          <w:color w:val="000000"/>
          <w:sz w:val="22"/>
          <w:szCs w:val="22"/>
        </w:rPr>
        <w:t>Wykonawca, którego oferta zostanie wybrana przez Zamawiającego jako najkorzystniejsza, zobowiązany jest do przystąpienia do realizacji zamówienia niezwłocznie po otrzymaniu próbek przekazanych przez Zamawiającego, na których ma być wykonany proces pasywacji, o którym mowa w zał. nr 1 do niniejszego Zapytania Ofertowego.</w:t>
      </w:r>
      <w:r w:rsidR="0007559C">
        <w:rPr>
          <w:rFonts w:ascii="Times New Roman" w:eastAsia="Arial" w:hAnsi="Times New Roman" w:cs="Times New Roman"/>
          <w:color w:val="000000"/>
          <w:sz w:val="22"/>
          <w:szCs w:val="22"/>
        </w:rPr>
        <w:t xml:space="preserve"> Wykonawca jest zobowiązany zrealizować zamówienie w terminie określonym w pkt. 3 niniejszego Zapytania Ofertowego.</w:t>
      </w:r>
    </w:p>
    <w:p w:rsidR="000A1B7E" w:rsidRPr="00C03160" w:rsidRDefault="000A1B7E" w:rsidP="000A1B7E">
      <w:pPr>
        <w:numPr>
          <w:ilvl w:val="1"/>
          <w:numId w:val="19"/>
        </w:numPr>
        <w:pBdr>
          <w:top w:val="nil"/>
          <w:left w:val="nil"/>
          <w:bottom w:val="nil"/>
          <w:right w:val="nil"/>
          <w:between w:val="nil"/>
        </w:pBdr>
        <w:spacing w:line="360" w:lineRule="auto"/>
        <w:ind w:leftChars="0" w:left="360" w:firstLineChars="0"/>
        <w:jc w:val="both"/>
        <w:rPr>
          <w:rFonts w:ascii="Times New Roman" w:eastAsia="Arial" w:hAnsi="Times New Roman" w:cs="Times New Roman"/>
          <w:b/>
          <w:color w:val="000000"/>
          <w:sz w:val="22"/>
          <w:szCs w:val="22"/>
        </w:rPr>
      </w:pPr>
      <w:r>
        <w:rPr>
          <w:rFonts w:ascii="Times New Roman" w:eastAsia="Arial" w:hAnsi="Times New Roman" w:cs="Times New Roman"/>
          <w:color w:val="000000"/>
          <w:sz w:val="22"/>
          <w:szCs w:val="22"/>
        </w:rPr>
        <w:t>Zamawiający</w:t>
      </w:r>
      <w:r w:rsidR="00C03160">
        <w:rPr>
          <w:rFonts w:ascii="Times New Roman" w:eastAsia="Arial" w:hAnsi="Times New Roman" w:cs="Times New Roman"/>
          <w:color w:val="000000"/>
          <w:sz w:val="22"/>
          <w:szCs w:val="22"/>
        </w:rPr>
        <w:t xml:space="preserve"> nie jest zobowiązany do złożenia żadnego dodatkowego zamówienia, obowiązek Wykonawcy zrealizowania zamówienia uaktualnia się w momencie doręczenia próbek, o których mowa w pkt 3 powyżej.</w:t>
      </w:r>
    </w:p>
    <w:p w:rsidR="00C03160" w:rsidRPr="0007559C" w:rsidRDefault="00C03160" w:rsidP="0007559C">
      <w:pPr>
        <w:numPr>
          <w:ilvl w:val="1"/>
          <w:numId w:val="19"/>
        </w:numPr>
        <w:pBdr>
          <w:top w:val="nil"/>
          <w:left w:val="nil"/>
          <w:bottom w:val="nil"/>
          <w:right w:val="nil"/>
          <w:between w:val="nil"/>
        </w:pBdr>
        <w:spacing w:after="120" w:line="360" w:lineRule="auto"/>
        <w:ind w:leftChars="0" w:left="360" w:firstLineChars="0"/>
        <w:jc w:val="both"/>
        <w:rPr>
          <w:rFonts w:ascii="Times New Roman" w:eastAsia="Arial" w:hAnsi="Times New Roman" w:cs="Times New Roman"/>
          <w:b/>
          <w:color w:val="000000"/>
          <w:sz w:val="22"/>
          <w:szCs w:val="22"/>
        </w:rPr>
      </w:pPr>
      <w:r>
        <w:rPr>
          <w:rFonts w:ascii="Times New Roman" w:eastAsia="Arial" w:hAnsi="Times New Roman" w:cs="Times New Roman"/>
          <w:color w:val="000000"/>
          <w:sz w:val="22"/>
          <w:szCs w:val="22"/>
        </w:rPr>
        <w:t xml:space="preserve">W przypadku opóźnienia w realizacji </w:t>
      </w:r>
      <w:r w:rsidR="0007559C">
        <w:rPr>
          <w:rFonts w:ascii="Times New Roman" w:eastAsia="Arial" w:hAnsi="Times New Roman" w:cs="Times New Roman"/>
          <w:color w:val="000000"/>
          <w:sz w:val="22"/>
          <w:szCs w:val="22"/>
        </w:rPr>
        <w:t>zamówienia, Wykonawca będzie zobowiązany zapłacić Zamawiającemu karę umowną w wysokości 0,5% wynagrodzenia netto za każdy rozpoczęty dzień opóźnienia, jednak nie więcej niż 5%.</w:t>
      </w:r>
    </w:p>
    <w:p w:rsidR="0007559C" w:rsidRPr="0007559C" w:rsidRDefault="0007559C" w:rsidP="0007559C">
      <w:pPr>
        <w:numPr>
          <w:ilvl w:val="1"/>
          <w:numId w:val="19"/>
        </w:numPr>
        <w:pBdr>
          <w:top w:val="nil"/>
          <w:left w:val="nil"/>
          <w:bottom w:val="nil"/>
          <w:right w:val="nil"/>
          <w:between w:val="nil"/>
        </w:pBdr>
        <w:spacing w:after="120" w:line="360" w:lineRule="auto"/>
        <w:ind w:leftChars="0" w:left="360" w:firstLineChars="0"/>
        <w:jc w:val="both"/>
        <w:rPr>
          <w:rFonts w:ascii="Times New Roman" w:eastAsia="Arial" w:hAnsi="Times New Roman" w:cs="Times New Roman"/>
          <w:b/>
          <w:color w:val="000000"/>
          <w:sz w:val="22"/>
          <w:szCs w:val="22"/>
        </w:rPr>
      </w:pPr>
      <w:r>
        <w:rPr>
          <w:rFonts w:ascii="Times New Roman" w:eastAsia="Arial" w:hAnsi="Times New Roman" w:cs="Times New Roman"/>
          <w:color w:val="000000"/>
          <w:sz w:val="22"/>
          <w:szCs w:val="22"/>
        </w:rPr>
        <w:t>Wykonawca wyraża zgodę na potrącenie ewentualnej kary umownej z należnego wynagrodzenia.</w:t>
      </w:r>
    </w:p>
    <w:p w:rsidR="0007559C" w:rsidRPr="000A1B7E" w:rsidRDefault="0007559C" w:rsidP="0007559C">
      <w:pPr>
        <w:numPr>
          <w:ilvl w:val="1"/>
          <w:numId w:val="19"/>
        </w:numPr>
        <w:pBdr>
          <w:top w:val="nil"/>
          <w:left w:val="nil"/>
          <w:bottom w:val="nil"/>
          <w:right w:val="nil"/>
          <w:between w:val="nil"/>
        </w:pBdr>
        <w:spacing w:after="120" w:line="360" w:lineRule="auto"/>
        <w:ind w:leftChars="0" w:left="360" w:firstLineChars="0"/>
        <w:jc w:val="both"/>
        <w:rPr>
          <w:rFonts w:ascii="Times New Roman" w:eastAsia="Arial" w:hAnsi="Times New Roman" w:cs="Times New Roman"/>
          <w:b/>
          <w:color w:val="000000"/>
          <w:sz w:val="22"/>
          <w:szCs w:val="22"/>
        </w:rPr>
      </w:pPr>
      <w:r>
        <w:rPr>
          <w:rFonts w:ascii="Times New Roman" w:eastAsia="Arial" w:hAnsi="Times New Roman" w:cs="Times New Roman"/>
          <w:color w:val="000000"/>
          <w:sz w:val="22"/>
          <w:szCs w:val="22"/>
        </w:rPr>
        <w:t>Jeżeli Wykonawca, którego oferta zostanie wybrana jako najkorzystniejsza, będzie uchylał się od realizacji zamówienia we wskazanym terminie</w:t>
      </w:r>
      <w:bookmarkStart w:id="10" w:name="_GoBack"/>
      <w:bookmarkEnd w:id="10"/>
      <w:r>
        <w:rPr>
          <w:rFonts w:ascii="Times New Roman" w:eastAsia="Arial" w:hAnsi="Times New Roman" w:cs="Times New Roman"/>
          <w:color w:val="000000"/>
          <w:sz w:val="22"/>
          <w:szCs w:val="22"/>
        </w:rPr>
        <w:t xml:space="preserve">, Zamawiający wybierze ofertę najkorzystniejszą spośród pozostałych ofert. </w:t>
      </w:r>
    </w:p>
    <w:p w:rsidR="0007559C" w:rsidRPr="0007559C" w:rsidRDefault="0007559C" w:rsidP="000A1B7E">
      <w:pPr>
        <w:numPr>
          <w:ilvl w:val="0"/>
          <w:numId w:val="19"/>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highlight w:val="lightGray"/>
        </w:rPr>
      </w:pPr>
      <w:r w:rsidRPr="0007559C">
        <w:rPr>
          <w:rFonts w:ascii="Times New Roman" w:eastAsia="Arial" w:hAnsi="Times New Roman" w:cs="Times New Roman"/>
          <w:b/>
          <w:color w:val="000000"/>
          <w:sz w:val="22"/>
          <w:szCs w:val="22"/>
          <w:highlight w:val="lightGray"/>
        </w:rPr>
        <w:t>Klauzula informacyjna RODO</w:t>
      </w:r>
    </w:p>
    <w:p w:rsidR="0007559C" w:rsidRPr="000C7ED2" w:rsidRDefault="0007559C" w:rsidP="0007559C">
      <w:pPr>
        <w:suppressAutoHyphens w:val="0"/>
        <w:spacing w:line="360" w:lineRule="auto"/>
        <w:ind w:leftChars="0" w:left="0"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lastRenderedPageBreak/>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 2. Administratorem Pani/Pana danych osobowych jest VIGO SYSTEM S.A.  z siedzibą w Ożarowie Mazowieckim, osobą do kontaktów w sprawie przetwarzania danych jest Pani Sylwia Wiśniewska-Filipiak, e-mail: ado@vigo.com.pl.</w:t>
      </w:r>
      <w:r>
        <w:rPr>
          <w:rFonts w:ascii="Arial" w:eastAsia="Times New Roman" w:hAnsi="Arial" w:cs="Arial"/>
          <w:color w:val="000000"/>
          <w:position w:val="0"/>
          <w:sz w:val="20"/>
          <w:szCs w:val="20"/>
          <w:lang w:eastAsia="pl-PL"/>
        </w:rPr>
        <w:t>;</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Pani/Pana dane osobowe przetwarzane będą na podstawie art. 6 ust. 1 lit. f RODO w celu przeprowadzenia postępowania o udzielenie zamówienia w projekcie  „Technologia produkcji kluczowych dla rozwoju fotoniki nowatorskich struktur epitaksjalnych oraz przyrządów laserujących VCSEL” w ramach konkursu Ścieżka dla Mazowsza/2019, nr wniosku o dofinansowanie: MAZOWSZE/0032/19, umowa z dnia 21 listopada 2019 r. nr: MAZOWSZE/0032/19-00 zawarta z Narodowym Centrum Badań i Rozwoju”</w:t>
      </w:r>
      <w:r>
        <w:rPr>
          <w:rFonts w:ascii="Arial" w:eastAsia="Times New Roman" w:hAnsi="Arial" w:cs="Arial"/>
          <w:color w:val="000000"/>
          <w:position w:val="0"/>
          <w:sz w:val="20"/>
          <w:szCs w:val="20"/>
          <w:lang w:eastAsia="pl-PL"/>
        </w:rPr>
        <w:t>;</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3. Odbiorcami Pani/Pana danych osobowych będą osoby lub podmioty, którym udostępniona zostanie dokumentacja postępowania w oparciu o zawartą umowę o dofinansowanie projektu o którym mowa w pkt. 2</w:t>
      </w:r>
      <w:r>
        <w:rPr>
          <w:rFonts w:ascii="Arial" w:eastAsia="Times New Roman" w:hAnsi="Arial" w:cs="Arial"/>
          <w:color w:val="000000"/>
          <w:position w:val="0"/>
          <w:sz w:val="20"/>
          <w:szCs w:val="20"/>
          <w:lang w:eastAsia="pl-PL"/>
        </w:rPr>
        <w:t>;</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4. Pani/Pana dane osobowe będą przechowywane, zgodnie z zawartą umową o dofinansowanie przez okres niezbędny do prawidłowego rozliczenia projektu oraz ze względu na przepisy prawa oraz umowę o dofinansowanie regulującą sprawozdawczość, utrzymanie trwałości projektu oraz inne przepisy prawa powszechnie obowiązującego mające na celu zachowanie praw i obowiązków Administratora oraz powierzającego dane</w:t>
      </w:r>
      <w:r>
        <w:rPr>
          <w:rFonts w:ascii="Arial" w:eastAsia="Times New Roman" w:hAnsi="Arial" w:cs="Arial"/>
          <w:color w:val="000000"/>
          <w:position w:val="0"/>
          <w:sz w:val="20"/>
          <w:szCs w:val="20"/>
          <w:lang w:eastAsia="pl-PL"/>
        </w:rPr>
        <w:t>;</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5. Obowiązek podania przez Panią/Pana danych osobowych bezpośrednio Pani/Pana dotyczących jest wymogiem określonym wytycznymi dotyczącymi kwalifikowalności wydatków w ramach ww. projektu, niezbędnym do udziału w postępowaniu o udzielenie zamówienia.</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W odniesieniu do Pani/Pana danych osobowych decyzje nie będą podejmowane w sposób zautomatyzowany, stosowanie do art. 22 RODO; </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6. Posiada Pani/Pan:</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a)</w:t>
      </w:r>
      <w:r w:rsidRPr="000C7ED2">
        <w:rPr>
          <w:rFonts w:ascii="Arial" w:eastAsia="Times New Roman" w:hAnsi="Arial" w:cs="Arial"/>
          <w:color w:val="000000"/>
          <w:position w:val="0"/>
          <w:sz w:val="20"/>
          <w:szCs w:val="20"/>
          <w:lang w:eastAsia="pl-PL"/>
        </w:rPr>
        <w:tab/>
        <w:t>na podstawie art. 15 RODO prawo dostępu do danych osobowych;</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b)</w:t>
      </w:r>
      <w:r w:rsidRPr="000C7ED2">
        <w:rPr>
          <w:rFonts w:ascii="Arial" w:eastAsia="Times New Roman" w:hAnsi="Arial" w:cs="Arial"/>
          <w:color w:val="000000"/>
          <w:position w:val="0"/>
          <w:sz w:val="20"/>
          <w:szCs w:val="20"/>
          <w:lang w:eastAsia="pl-PL"/>
        </w:rPr>
        <w:tab/>
        <w:t>na podstawie art. 16 RODO prawo do sprostowania danych osobowych;</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c)</w:t>
      </w:r>
      <w:r w:rsidRPr="000C7ED2">
        <w:rPr>
          <w:rFonts w:ascii="Arial" w:eastAsia="Times New Roman" w:hAnsi="Arial" w:cs="Arial"/>
          <w:color w:val="000000"/>
          <w:position w:val="0"/>
          <w:sz w:val="20"/>
          <w:szCs w:val="20"/>
          <w:lang w:eastAsia="pl-PL"/>
        </w:rPr>
        <w:tab/>
        <w:t>na podstawie art. 18 RODO prawo żądania od administratora ograniczenia przetwarzania danych osobowych z zastrzeżeniem przypadków, o których mowa w art. 18 ust. 2 RODO;</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d)</w:t>
      </w:r>
      <w:r w:rsidRPr="000C7ED2">
        <w:rPr>
          <w:rFonts w:ascii="Arial" w:eastAsia="Times New Roman" w:hAnsi="Arial" w:cs="Arial"/>
          <w:color w:val="000000"/>
          <w:position w:val="0"/>
          <w:sz w:val="20"/>
          <w:szCs w:val="20"/>
          <w:lang w:eastAsia="pl-PL"/>
        </w:rPr>
        <w:tab/>
        <w:t>prawo do wniesienia skargi do Prezesa Urzędu Ochrony Danych Osobowych, gdy uzna Pani/Pan, że przetwarzanie danych osobowych Pani/Pana dotyczących narusza przepisy RODO.</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7. Nie przysługuje Pani/Panu: </w:t>
      </w:r>
    </w:p>
    <w:p w:rsidR="0007559C" w:rsidRPr="000C7ED2" w:rsidRDefault="0007559C" w:rsidP="0007559C">
      <w:pPr>
        <w:suppressAutoHyphens w:val="0"/>
        <w:spacing w:line="360" w:lineRule="auto"/>
        <w:ind w:leftChars="0" w:left="-2"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a)</w:t>
      </w:r>
      <w:r w:rsidRPr="000C7ED2">
        <w:rPr>
          <w:rFonts w:ascii="Arial" w:eastAsia="Times New Roman" w:hAnsi="Arial" w:cs="Arial"/>
          <w:color w:val="000000"/>
          <w:position w:val="0"/>
          <w:sz w:val="20"/>
          <w:szCs w:val="20"/>
          <w:lang w:eastAsia="pl-PL"/>
        </w:rPr>
        <w:tab/>
        <w:t>w związku z art. 17 ust. 3 lit. b, d lub e RODO prawo do usunięcia danych osobowych;</w:t>
      </w:r>
    </w:p>
    <w:p w:rsidR="0007559C" w:rsidRPr="000C7ED2" w:rsidRDefault="0007559C" w:rsidP="0007559C">
      <w:pPr>
        <w:suppressAutoHyphens w:val="0"/>
        <w:spacing w:line="360" w:lineRule="auto"/>
        <w:ind w:leftChars="0" w:left="0" w:firstLineChars="0" w:hanging="2"/>
        <w:jc w:val="both"/>
        <w:textDirection w:val="lrTb"/>
        <w:textAlignment w:val="auto"/>
        <w:outlineLvl w:val="9"/>
        <w:rPr>
          <w:rFonts w:ascii="Arial" w:eastAsia="Times New Roman" w:hAnsi="Arial" w:cs="Arial"/>
          <w:position w:val="0"/>
          <w:lang w:eastAsia="pl-PL"/>
        </w:rPr>
      </w:pPr>
      <w:r w:rsidRPr="000C7ED2">
        <w:rPr>
          <w:rFonts w:ascii="Arial" w:eastAsia="Times New Roman" w:hAnsi="Arial" w:cs="Arial"/>
          <w:color w:val="000000"/>
          <w:position w:val="0"/>
          <w:sz w:val="20"/>
          <w:szCs w:val="20"/>
          <w:lang w:eastAsia="pl-PL"/>
        </w:rPr>
        <w:t>b)</w:t>
      </w:r>
      <w:r w:rsidRPr="000C7ED2">
        <w:rPr>
          <w:rFonts w:ascii="Arial" w:eastAsia="Times New Roman" w:hAnsi="Arial" w:cs="Arial"/>
          <w:color w:val="000000"/>
          <w:position w:val="0"/>
          <w:sz w:val="20"/>
          <w:szCs w:val="20"/>
          <w:lang w:eastAsia="pl-PL"/>
        </w:rPr>
        <w:tab/>
        <w:t>prawo do przenoszenia danych osobowych, o którym mowa w art. 20 RODO;</w:t>
      </w:r>
    </w:p>
    <w:p w:rsidR="0007559C" w:rsidRPr="0007559C" w:rsidRDefault="0007559C" w:rsidP="0007559C">
      <w:pPr>
        <w:pBdr>
          <w:top w:val="nil"/>
          <w:left w:val="nil"/>
          <w:bottom w:val="nil"/>
          <w:right w:val="nil"/>
          <w:between w:val="nil"/>
        </w:pBdr>
        <w:spacing w:after="240" w:line="360" w:lineRule="auto"/>
        <w:ind w:leftChars="0" w:left="0" w:firstLineChars="0" w:firstLine="0"/>
        <w:jc w:val="both"/>
        <w:rPr>
          <w:rFonts w:ascii="Arial" w:eastAsia="Arial" w:hAnsi="Arial" w:cs="Arial"/>
          <w:b/>
          <w:color w:val="000000"/>
          <w:sz w:val="20"/>
          <w:szCs w:val="20"/>
        </w:rPr>
      </w:pPr>
      <w:r w:rsidRPr="000C7ED2">
        <w:rPr>
          <w:rFonts w:ascii="Arial" w:eastAsia="Times New Roman" w:hAnsi="Arial" w:cs="Arial"/>
          <w:color w:val="000000"/>
          <w:position w:val="0"/>
          <w:sz w:val="20"/>
          <w:szCs w:val="20"/>
          <w:lang w:eastAsia="pl-PL"/>
        </w:rPr>
        <w:lastRenderedPageBreak/>
        <w:t>c)</w:t>
      </w:r>
      <w:r w:rsidRPr="000C7ED2">
        <w:rPr>
          <w:rFonts w:ascii="Arial" w:eastAsia="Times New Roman" w:hAnsi="Arial" w:cs="Arial"/>
          <w:color w:val="000000"/>
          <w:position w:val="0"/>
          <w:sz w:val="20"/>
          <w:szCs w:val="20"/>
          <w:lang w:eastAsia="pl-PL"/>
        </w:rPr>
        <w:tab/>
        <w:t>na podstawie art. 21 RODO prawo sprzeciwu, wobec przetwarzania danych osobowych, gdyż podstawą prawną przetwarzania Pani/Pana danych osobowych jest art. 6 ust. 1 lit. f RODO. </w:t>
      </w:r>
    </w:p>
    <w:p w:rsidR="00431A68" w:rsidRPr="000257C0" w:rsidRDefault="00D13E46" w:rsidP="000A1B7E">
      <w:pPr>
        <w:numPr>
          <w:ilvl w:val="0"/>
          <w:numId w:val="19"/>
        </w:num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highlight w:val="lightGray"/>
        </w:rPr>
        <w:t>Postanowienia końcowe</w:t>
      </w:r>
    </w:p>
    <w:p w:rsidR="00431A68" w:rsidRPr="000257C0" w:rsidRDefault="00D13E46">
      <w:pPr>
        <w:numPr>
          <w:ilvl w:val="0"/>
          <w:numId w:val="7"/>
        </w:num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Zamawiający zastrzega sobie prawo unieważnienia zapytania ofertowego w każdej chwili, bez podania przyczyny.</w:t>
      </w:r>
    </w:p>
    <w:p w:rsidR="00431A68" w:rsidRPr="000257C0" w:rsidRDefault="00D13E46" w:rsidP="00614C06">
      <w:pPr>
        <w:numPr>
          <w:ilvl w:val="0"/>
          <w:numId w:val="7"/>
        </w:numPr>
        <w:pBdr>
          <w:top w:val="nil"/>
          <w:left w:val="nil"/>
          <w:bottom w:val="nil"/>
          <w:right w:val="nil"/>
          <w:between w:val="nil"/>
        </w:pBdr>
        <w:spacing w:after="120"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Zamawiający może w każdym czasie bez podania przyczyny odwołać lub zmienić treść niniejszego zapytania ofertowego. Jeżeli zmiany będą miały wpływ na treść ofert składanych w toku postępowania, Zamawiający przedłuży termin składania ofert.</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b/>
          <w:color w:val="000000"/>
          <w:sz w:val="22"/>
          <w:szCs w:val="22"/>
        </w:rPr>
      </w:pPr>
      <w:r w:rsidRPr="000257C0">
        <w:rPr>
          <w:rFonts w:ascii="Times New Roman" w:eastAsia="Arial" w:hAnsi="Times New Roman" w:cs="Times New Roman"/>
          <w:b/>
          <w:color w:val="000000"/>
          <w:sz w:val="22"/>
          <w:szCs w:val="22"/>
        </w:rPr>
        <w:t>Załączniki</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Do niniejszego zapytania ofertowego dołączone są następujące dokumenty:</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Załącznik nr </w:t>
      </w:r>
      <w:r w:rsidR="00614C06">
        <w:rPr>
          <w:rFonts w:ascii="Times New Roman" w:eastAsia="Arial" w:hAnsi="Times New Roman" w:cs="Times New Roman"/>
          <w:color w:val="000000"/>
          <w:sz w:val="22"/>
          <w:szCs w:val="22"/>
        </w:rPr>
        <w:t>1 – o</w:t>
      </w:r>
      <w:r w:rsidRPr="000257C0">
        <w:rPr>
          <w:rFonts w:ascii="Times New Roman" w:eastAsia="Arial" w:hAnsi="Times New Roman" w:cs="Times New Roman"/>
          <w:sz w:val="22"/>
          <w:szCs w:val="22"/>
        </w:rPr>
        <w:t>pis przedmiotu zamówienia</w:t>
      </w:r>
      <w:r w:rsidRPr="000257C0">
        <w:rPr>
          <w:rFonts w:ascii="Times New Roman" w:eastAsia="Arial" w:hAnsi="Times New Roman" w:cs="Times New Roman"/>
          <w:color w:val="000000"/>
          <w:sz w:val="22"/>
          <w:szCs w:val="22"/>
        </w:rPr>
        <w:t>;</w:t>
      </w:r>
    </w:p>
    <w:p w:rsidR="00431A68" w:rsidRPr="000257C0" w:rsidRDefault="00D13E46">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r w:rsidRPr="000257C0">
        <w:rPr>
          <w:rFonts w:ascii="Times New Roman" w:eastAsia="Arial" w:hAnsi="Times New Roman" w:cs="Times New Roman"/>
          <w:color w:val="000000"/>
          <w:sz w:val="22"/>
          <w:szCs w:val="22"/>
        </w:rPr>
        <w:t xml:space="preserve">Załącznik nr 2 – </w:t>
      </w:r>
      <w:r w:rsidRPr="000257C0">
        <w:rPr>
          <w:rFonts w:ascii="Times New Roman" w:eastAsia="Arial" w:hAnsi="Times New Roman" w:cs="Times New Roman"/>
          <w:sz w:val="22"/>
          <w:szCs w:val="22"/>
        </w:rPr>
        <w:t>wzór formularza oferty</w:t>
      </w:r>
      <w:r w:rsidRPr="000257C0">
        <w:rPr>
          <w:rFonts w:ascii="Times New Roman" w:eastAsia="Arial" w:hAnsi="Times New Roman" w:cs="Times New Roman"/>
          <w:color w:val="000000"/>
          <w:sz w:val="22"/>
          <w:szCs w:val="22"/>
        </w:rPr>
        <w:t>.</w:t>
      </w: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p w:rsidR="00431A68" w:rsidRPr="000257C0" w:rsidRDefault="00431A68">
      <w:pPr>
        <w:pBdr>
          <w:top w:val="nil"/>
          <w:left w:val="nil"/>
          <w:bottom w:val="nil"/>
          <w:right w:val="nil"/>
          <w:between w:val="nil"/>
        </w:pBdr>
        <w:spacing w:line="360" w:lineRule="auto"/>
        <w:ind w:left="0" w:hanging="2"/>
        <w:jc w:val="both"/>
        <w:rPr>
          <w:rFonts w:ascii="Times New Roman" w:eastAsia="Arial" w:hAnsi="Times New Roman" w:cs="Times New Roman"/>
          <w:color w:val="000000"/>
          <w:sz w:val="22"/>
          <w:szCs w:val="22"/>
        </w:rPr>
      </w:pPr>
    </w:p>
    <w:sectPr w:rsidR="00431A68" w:rsidRPr="000257C0">
      <w:headerReference w:type="even" r:id="rId12"/>
      <w:headerReference w:type="default" r:id="rId13"/>
      <w:footerReference w:type="even" r:id="rId14"/>
      <w:footerReference w:type="default" r:id="rId15"/>
      <w:headerReference w:type="first" r:id="rId16"/>
      <w:footerReference w:type="first" r:id="rId17"/>
      <w:pgSz w:w="11900" w:h="16840"/>
      <w:pgMar w:top="1417" w:right="1701" w:bottom="1276"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9C1" w:rsidRDefault="00BF19C1">
      <w:pPr>
        <w:spacing w:line="240" w:lineRule="auto"/>
        <w:ind w:left="0" w:hanging="2"/>
      </w:pPr>
      <w:r>
        <w:separator/>
      </w:r>
    </w:p>
  </w:endnote>
  <w:endnote w:type="continuationSeparator" w:id="0">
    <w:p w:rsidR="00BF19C1" w:rsidRDefault="00BF19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ndale Sans UI">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68" w:rsidRDefault="00431A68">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68" w:rsidRDefault="00D13E46">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A40E1">
      <w:rPr>
        <w:noProof/>
        <w:color w:val="000000"/>
      </w:rPr>
      <w:t>1</w:t>
    </w:r>
    <w:r>
      <w:rPr>
        <w:color w:val="000000"/>
      </w:rPr>
      <w:fldChar w:fldCharType="end"/>
    </w:r>
  </w:p>
  <w:p w:rsidR="00431A68" w:rsidRDefault="0007559C" w:rsidP="0007559C">
    <w:pPr>
      <w:pBdr>
        <w:top w:val="nil"/>
        <w:left w:val="nil"/>
        <w:bottom w:val="nil"/>
        <w:right w:val="nil"/>
        <w:between w:val="nil"/>
      </w:pBdr>
      <w:tabs>
        <w:tab w:val="center" w:pos="4320"/>
        <w:tab w:val="right" w:pos="8640"/>
      </w:tabs>
      <w:spacing w:line="240" w:lineRule="auto"/>
      <w:ind w:left="0" w:hanging="2"/>
      <w:rPr>
        <w:color w:val="404040"/>
        <w:sz w:val="20"/>
        <w:szCs w:val="20"/>
      </w:rPr>
    </w:pPr>
    <w:r>
      <w:rPr>
        <w:color w:val="404040"/>
        <w:sz w:val="20"/>
        <w:szCs w:val="20"/>
      </w:rPr>
      <w:t>SDM-WS/63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68" w:rsidRDefault="00431A68">
    <w:pPr>
      <w:pBdr>
        <w:top w:val="nil"/>
        <w:left w:val="nil"/>
        <w:bottom w:val="nil"/>
        <w:right w:val="nil"/>
        <w:between w:val="nil"/>
      </w:pBdr>
      <w:tabs>
        <w:tab w:val="center" w:pos="4320"/>
        <w:tab w:val="right" w:pos="8640"/>
      </w:tabs>
      <w:spacing w:line="240" w:lineRule="auto"/>
      <w:ind w:left="0" w:hanging="2"/>
      <w:jc w:val="center"/>
      <w:rPr>
        <w:rFonts w:ascii="Century Gothic" w:eastAsia="Century Gothic" w:hAnsi="Century Gothic" w:cs="Century Gothic"/>
        <w:color w:val="7F7F7F"/>
        <w:sz w:val="16"/>
        <w:szCs w:val="16"/>
      </w:rPr>
    </w:pPr>
  </w:p>
  <w:p w:rsidR="00431A68" w:rsidRDefault="00431A68">
    <w:pPr>
      <w:pBdr>
        <w:top w:val="nil"/>
        <w:left w:val="nil"/>
        <w:bottom w:val="nil"/>
        <w:right w:val="nil"/>
        <w:between w:val="nil"/>
      </w:pBdr>
      <w:tabs>
        <w:tab w:val="center" w:pos="4320"/>
        <w:tab w:val="right" w:pos="8640"/>
      </w:tabs>
      <w:spacing w:line="240" w:lineRule="auto"/>
      <w:ind w:left="0" w:hanging="2"/>
      <w:jc w:val="center"/>
      <w:rPr>
        <w:color w:val="4040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9C1" w:rsidRDefault="00BF19C1">
      <w:pPr>
        <w:spacing w:line="240" w:lineRule="auto"/>
        <w:ind w:left="0" w:hanging="2"/>
      </w:pPr>
      <w:r>
        <w:separator/>
      </w:r>
    </w:p>
  </w:footnote>
  <w:footnote w:type="continuationSeparator" w:id="0">
    <w:p w:rsidR="00BF19C1" w:rsidRDefault="00BF19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68" w:rsidRDefault="00431A68">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68" w:rsidRDefault="00D13E46">
    <w:pPr>
      <w:pBdr>
        <w:top w:val="nil"/>
        <w:left w:val="nil"/>
        <w:bottom w:val="nil"/>
        <w:right w:val="nil"/>
        <w:between w:val="nil"/>
      </w:pBdr>
      <w:tabs>
        <w:tab w:val="center" w:pos="4320"/>
        <w:tab w:val="right" w:pos="8640"/>
      </w:tabs>
      <w:spacing w:line="240" w:lineRule="auto"/>
      <w:ind w:left="0" w:hanging="2"/>
      <w:rPr>
        <w:color w:val="000000"/>
        <w:sz w:val="16"/>
        <w:szCs w:val="16"/>
      </w:rPr>
    </w:pPr>
    <w:r>
      <w:rPr>
        <w:noProof/>
        <w:color w:val="000000"/>
        <w:sz w:val="22"/>
        <w:szCs w:val="22"/>
      </w:rPr>
      <w:drawing>
        <wp:inline distT="0" distB="0" distL="0" distR="0">
          <wp:extent cx="5391785" cy="1061085"/>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91785" cy="106108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A68" w:rsidRDefault="00431A68">
    <w:pPr>
      <w:widowControl w:val="0"/>
      <w:pBdr>
        <w:top w:val="nil"/>
        <w:left w:val="nil"/>
        <w:bottom w:val="nil"/>
        <w:right w:val="nil"/>
        <w:between w:val="nil"/>
      </w:pBdr>
      <w:spacing w:line="276" w:lineRule="auto"/>
      <w:ind w:left="0" w:hanging="2"/>
      <w:rPr>
        <w:color w:val="404040"/>
        <w:sz w:val="20"/>
        <w:szCs w:val="20"/>
      </w:rPr>
    </w:pPr>
  </w:p>
  <w:tbl>
    <w:tblPr>
      <w:tblStyle w:val="a6"/>
      <w:tblW w:w="10137"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2"/>
      <w:gridCol w:w="2056"/>
      <w:gridCol w:w="3619"/>
    </w:tblGrid>
    <w:tr w:rsidR="00431A68">
      <w:trPr>
        <w:trHeight w:val="840"/>
      </w:trPr>
      <w:tc>
        <w:tcPr>
          <w:tcW w:w="0" w:type="auto"/>
          <w:tcBorders>
            <w:top w:val="nil"/>
            <w:left w:val="nil"/>
            <w:bottom w:val="nil"/>
            <w:right w:val="nil"/>
          </w:tcBorders>
        </w:tcPr>
        <w:p w:rsidR="00431A68" w:rsidRDefault="00D13E46">
          <w:pPr>
            <w:pBdr>
              <w:top w:val="nil"/>
              <w:left w:val="nil"/>
              <w:bottom w:val="nil"/>
              <w:right w:val="nil"/>
              <w:between w:val="nil"/>
            </w:pBdr>
            <w:spacing w:after="120" w:line="240" w:lineRule="auto"/>
            <w:ind w:left="0" w:hanging="2"/>
            <w:rPr>
              <w:rFonts w:ascii="Arial" w:eastAsia="Arial" w:hAnsi="Arial" w:cs="Arial"/>
              <w:color w:val="333399"/>
              <w:sz w:val="16"/>
              <w:szCs w:val="16"/>
            </w:rPr>
          </w:pPr>
          <w:r>
            <w:rPr>
              <w:rFonts w:ascii="Arial" w:eastAsia="Arial" w:hAnsi="Arial" w:cs="Arial"/>
              <w:noProof/>
              <w:color w:val="000000"/>
              <w:sz w:val="20"/>
              <w:szCs w:val="20"/>
            </w:rPr>
            <w:drawing>
              <wp:inline distT="0" distB="0" distL="114300" distR="114300">
                <wp:extent cx="1105535" cy="589915"/>
                <wp:effectExtent l="0" t="0" r="0" b="0"/>
                <wp:docPr id="35" name="image3.jpg" descr="Logo POIR"/>
                <wp:cNvGraphicFramePr/>
                <a:graphic xmlns:a="http://schemas.openxmlformats.org/drawingml/2006/main">
                  <a:graphicData uri="http://schemas.openxmlformats.org/drawingml/2006/picture">
                    <pic:pic xmlns:pic="http://schemas.openxmlformats.org/drawingml/2006/picture">
                      <pic:nvPicPr>
                        <pic:cNvPr id="0" name="image3.jpg" descr="Logo POIR"/>
                        <pic:cNvPicPr preferRelativeResize="0"/>
                      </pic:nvPicPr>
                      <pic:blipFill>
                        <a:blip r:embed="rId1"/>
                        <a:srcRect/>
                        <a:stretch>
                          <a:fillRect/>
                        </a:stretch>
                      </pic:blipFill>
                      <pic:spPr>
                        <a:xfrm>
                          <a:off x="0" y="0"/>
                          <a:ext cx="1105535" cy="589915"/>
                        </a:xfrm>
                        <a:prstGeom prst="rect">
                          <a:avLst/>
                        </a:prstGeom>
                        <a:ln/>
                      </pic:spPr>
                    </pic:pic>
                  </a:graphicData>
                </a:graphic>
              </wp:inline>
            </w:drawing>
          </w:r>
        </w:p>
      </w:tc>
      <w:tc>
        <w:tcPr>
          <w:tcW w:w="0" w:type="auto"/>
          <w:tcBorders>
            <w:top w:val="nil"/>
            <w:left w:val="nil"/>
            <w:bottom w:val="nil"/>
            <w:right w:val="nil"/>
          </w:tcBorders>
        </w:tcPr>
        <w:p w:rsidR="00431A68" w:rsidRDefault="00431A68">
          <w:pPr>
            <w:pBdr>
              <w:top w:val="nil"/>
              <w:left w:val="nil"/>
              <w:bottom w:val="nil"/>
              <w:right w:val="nil"/>
              <w:between w:val="nil"/>
            </w:pBdr>
            <w:spacing w:after="120" w:line="240" w:lineRule="auto"/>
            <w:ind w:left="0" w:hanging="2"/>
            <w:rPr>
              <w:rFonts w:ascii="Arial" w:eastAsia="Arial" w:hAnsi="Arial" w:cs="Arial"/>
              <w:color w:val="333399"/>
              <w:sz w:val="16"/>
              <w:szCs w:val="16"/>
            </w:rPr>
          </w:pPr>
        </w:p>
      </w:tc>
      <w:tc>
        <w:tcPr>
          <w:tcW w:w="0" w:type="auto"/>
          <w:tcBorders>
            <w:top w:val="nil"/>
            <w:left w:val="nil"/>
            <w:bottom w:val="nil"/>
            <w:right w:val="nil"/>
          </w:tcBorders>
        </w:tcPr>
        <w:p w:rsidR="00431A68" w:rsidRDefault="00D13E46">
          <w:pPr>
            <w:pBdr>
              <w:top w:val="nil"/>
              <w:left w:val="nil"/>
              <w:bottom w:val="nil"/>
              <w:right w:val="nil"/>
              <w:between w:val="nil"/>
            </w:pBdr>
            <w:spacing w:after="120" w:line="240" w:lineRule="auto"/>
            <w:ind w:left="0" w:hanging="2"/>
            <w:jc w:val="right"/>
            <w:rPr>
              <w:rFonts w:ascii="Arial" w:eastAsia="Arial" w:hAnsi="Arial" w:cs="Arial"/>
              <w:color w:val="333399"/>
              <w:sz w:val="16"/>
              <w:szCs w:val="16"/>
            </w:rPr>
          </w:pPr>
          <w:r>
            <w:rPr>
              <w:rFonts w:ascii="Arial" w:eastAsia="Arial" w:hAnsi="Arial" w:cs="Arial"/>
              <w:noProof/>
              <w:color w:val="000000"/>
              <w:sz w:val="20"/>
              <w:szCs w:val="20"/>
            </w:rPr>
            <w:drawing>
              <wp:inline distT="0" distB="0" distL="114300" distR="114300">
                <wp:extent cx="1638935" cy="561340"/>
                <wp:effectExtent l="0" t="0" r="0" b="0"/>
                <wp:docPr id="34" name="image1.jpg" descr="UE EFRR_pol"/>
                <wp:cNvGraphicFramePr/>
                <a:graphic xmlns:a="http://schemas.openxmlformats.org/drawingml/2006/main">
                  <a:graphicData uri="http://schemas.openxmlformats.org/drawingml/2006/picture">
                    <pic:pic xmlns:pic="http://schemas.openxmlformats.org/drawingml/2006/picture">
                      <pic:nvPicPr>
                        <pic:cNvPr id="0" name="image1.jpg" descr="UE EFRR_pol"/>
                        <pic:cNvPicPr preferRelativeResize="0"/>
                      </pic:nvPicPr>
                      <pic:blipFill>
                        <a:blip r:embed="rId2"/>
                        <a:srcRect/>
                        <a:stretch>
                          <a:fillRect/>
                        </a:stretch>
                      </pic:blipFill>
                      <pic:spPr>
                        <a:xfrm>
                          <a:off x="0" y="0"/>
                          <a:ext cx="1638935" cy="561340"/>
                        </a:xfrm>
                        <a:prstGeom prst="rect">
                          <a:avLst/>
                        </a:prstGeom>
                        <a:ln/>
                      </pic:spPr>
                    </pic:pic>
                  </a:graphicData>
                </a:graphic>
              </wp:inline>
            </w:drawing>
          </w:r>
        </w:p>
      </w:tc>
    </w:tr>
  </w:tbl>
  <w:p w:rsidR="00431A68" w:rsidRDefault="00431A68">
    <w:pPr>
      <w:pBdr>
        <w:top w:val="nil"/>
        <w:left w:val="nil"/>
        <w:bottom w:val="nil"/>
        <w:right w:val="nil"/>
        <w:between w:val="nil"/>
      </w:pBdr>
      <w:tabs>
        <w:tab w:val="center" w:pos="4320"/>
        <w:tab w:val="right" w:pos="8640"/>
      </w:tabs>
      <w:spacing w:line="240" w:lineRule="auto"/>
      <w:ind w:left="0" w:hanging="2"/>
      <w:rPr>
        <w:color w:val="000000"/>
      </w:rPr>
    </w:pPr>
  </w:p>
  <w:p w:rsidR="00431A68" w:rsidRDefault="00431A68">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548DD4"/>
      </w:rPr>
    </w:pPr>
  </w:p>
  <w:p w:rsidR="00431A68" w:rsidRDefault="00431A68">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B6C"/>
    <w:multiLevelType w:val="multilevel"/>
    <w:tmpl w:val="B3DEC1B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ED247A"/>
    <w:multiLevelType w:val="multilevel"/>
    <w:tmpl w:val="191EEA62"/>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15:restartNumberingAfterBreak="0">
    <w:nsid w:val="0E1328D5"/>
    <w:multiLevelType w:val="multilevel"/>
    <w:tmpl w:val="4838E0B4"/>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13AE3027"/>
    <w:multiLevelType w:val="multilevel"/>
    <w:tmpl w:val="F0B60ECE"/>
    <w:lvl w:ilvl="0">
      <w:start w:val="13"/>
      <w:numFmt w:val="decimal"/>
      <w:lvlText w:val="%1."/>
      <w:lvlJc w:val="left"/>
      <w:pPr>
        <w:ind w:left="360" w:hanging="360"/>
      </w:pPr>
      <w:rPr>
        <w:rFonts w:hint="default"/>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7F56E6"/>
    <w:multiLevelType w:val="multilevel"/>
    <w:tmpl w:val="1C5EC988"/>
    <w:lvl w:ilvl="0">
      <w:start w:val="1"/>
      <w:numFmt w:val="decimal"/>
      <w:pStyle w:val="GJNadawc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3104B06"/>
    <w:multiLevelType w:val="multilevel"/>
    <w:tmpl w:val="D87C8652"/>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957A9C"/>
    <w:multiLevelType w:val="multilevel"/>
    <w:tmpl w:val="0688F508"/>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7" w15:restartNumberingAfterBreak="0">
    <w:nsid w:val="34C474CF"/>
    <w:multiLevelType w:val="multilevel"/>
    <w:tmpl w:val="0F5A76E8"/>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8" w15:restartNumberingAfterBreak="0">
    <w:nsid w:val="3FCB7FAC"/>
    <w:multiLevelType w:val="multilevel"/>
    <w:tmpl w:val="9628E1D4"/>
    <w:lvl w:ilvl="0">
      <w:start w:val="1"/>
      <w:numFmt w:val="lowerLetter"/>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9" w15:restartNumberingAfterBreak="0">
    <w:nsid w:val="447E68AD"/>
    <w:multiLevelType w:val="multilevel"/>
    <w:tmpl w:val="12746590"/>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0" w15:restartNumberingAfterBreak="0">
    <w:nsid w:val="4DBE498C"/>
    <w:multiLevelType w:val="multilevel"/>
    <w:tmpl w:val="6E4489A6"/>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1" w15:restartNumberingAfterBreak="0">
    <w:nsid w:val="564C756C"/>
    <w:multiLevelType w:val="multilevel"/>
    <w:tmpl w:val="DD080F34"/>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2" w15:restartNumberingAfterBreak="0">
    <w:nsid w:val="66E22A63"/>
    <w:multiLevelType w:val="multilevel"/>
    <w:tmpl w:val="A97C8114"/>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3" w15:restartNumberingAfterBreak="0">
    <w:nsid w:val="68071B8C"/>
    <w:multiLevelType w:val="multilevel"/>
    <w:tmpl w:val="0054185C"/>
    <w:lvl w:ilvl="0">
      <w:start w:val="1"/>
      <w:numFmt w:val="lowerLetter"/>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4" w15:restartNumberingAfterBreak="0">
    <w:nsid w:val="6CAE0BF5"/>
    <w:multiLevelType w:val="multilevel"/>
    <w:tmpl w:val="B1825144"/>
    <w:lvl w:ilvl="0">
      <w:start w:val="1"/>
      <w:numFmt w:val="lowerLetter"/>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5" w15:restartNumberingAfterBreak="0">
    <w:nsid w:val="6F027AC8"/>
    <w:multiLevelType w:val="multilevel"/>
    <w:tmpl w:val="295E6FE0"/>
    <w:lvl w:ilvl="0">
      <w:start w:val="1"/>
      <w:numFmt w:val="decimal"/>
      <w:pStyle w:val="Nagwek11"/>
      <w:lvlText w:val="%1."/>
      <w:lvlJc w:val="left"/>
      <w:pPr>
        <w:ind w:left="358" w:hanging="360"/>
      </w:pPr>
    </w:lvl>
    <w:lvl w:ilvl="1">
      <w:start w:val="1"/>
      <w:numFmt w:val="lowerLetter"/>
      <w:pStyle w:val="Nagwek2"/>
      <w:lvlText w:val="%2."/>
      <w:lvlJc w:val="left"/>
      <w:pPr>
        <w:ind w:left="1078" w:hanging="360"/>
      </w:pPr>
    </w:lvl>
    <w:lvl w:ilvl="2">
      <w:start w:val="1"/>
      <w:numFmt w:val="lowerRoman"/>
      <w:pStyle w:val="Nagwek3"/>
      <w:lvlText w:val="%3."/>
      <w:lvlJc w:val="right"/>
      <w:pPr>
        <w:ind w:left="1798" w:hanging="180"/>
      </w:pPr>
    </w:lvl>
    <w:lvl w:ilvl="3">
      <w:start w:val="1"/>
      <w:numFmt w:val="decimal"/>
      <w:pStyle w:val="Nagwek4"/>
      <w:lvlText w:val="%4."/>
      <w:lvlJc w:val="left"/>
      <w:pPr>
        <w:ind w:left="2518" w:hanging="360"/>
      </w:pPr>
    </w:lvl>
    <w:lvl w:ilvl="4">
      <w:start w:val="1"/>
      <w:numFmt w:val="lowerLetter"/>
      <w:pStyle w:val="Nagwek5"/>
      <w:lvlText w:val="%5."/>
      <w:lvlJc w:val="left"/>
      <w:pPr>
        <w:ind w:left="3238" w:hanging="360"/>
      </w:pPr>
    </w:lvl>
    <w:lvl w:ilvl="5">
      <w:start w:val="1"/>
      <w:numFmt w:val="lowerRoman"/>
      <w:pStyle w:val="Nagwek6"/>
      <w:lvlText w:val="%6."/>
      <w:lvlJc w:val="right"/>
      <w:pPr>
        <w:ind w:left="3958" w:hanging="180"/>
      </w:pPr>
    </w:lvl>
    <w:lvl w:ilvl="6">
      <w:start w:val="1"/>
      <w:numFmt w:val="decimal"/>
      <w:pStyle w:val="Nagwek7"/>
      <w:lvlText w:val="%7."/>
      <w:lvlJc w:val="left"/>
      <w:pPr>
        <w:ind w:left="4678" w:hanging="360"/>
      </w:pPr>
    </w:lvl>
    <w:lvl w:ilvl="7">
      <w:start w:val="1"/>
      <w:numFmt w:val="lowerLetter"/>
      <w:pStyle w:val="Nagwek8"/>
      <w:lvlText w:val="%8."/>
      <w:lvlJc w:val="left"/>
      <w:pPr>
        <w:ind w:left="5398" w:hanging="360"/>
      </w:pPr>
    </w:lvl>
    <w:lvl w:ilvl="8">
      <w:start w:val="1"/>
      <w:numFmt w:val="lowerRoman"/>
      <w:pStyle w:val="Nagwek9"/>
      <w:lvlText w:val="%9."/>
      <w:lvlJc w:val="right"/>
      <w:pPr>
        <w:ind w:left="6118" w:hanging="180"/>
      </w:pPr>
    </w:lvl>
  </w:abstractNum>
  <w:abstractNum w:abstractNumId="16" w15:restartNumberingAfterBreak="0">
    <w:nsid w:val="6F5F6605"/>
    <w:multiLevelType w:val="multilevel"/>
    <w:tmpl w:val="49F0DB48"/>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7" w15:restartNumberingAfterBreak="0">
    <w:nsid w:val="7917297B"/>
    <w:multiLevelType w:val="multilevel"/>
    <w:tmpl w:val="E1AC367A"/>
    <w:lvl w:ilvl="0">
      <w:start w:val="3"/>
      <w:numFmt w:val="decimal"/>
      <w:lvlText w:val="%1."/>
      <w:lvlJc w:val="left"/>
      <w:pPr>
        <w:ind w:left="360" w:hanging="360"/>
      </w:pPr>
      <w:rPr>
        <w:sz w:val="22"/>
        <w:szCs w:val="22"/>
      </w:rPr>
    </w:lvl>
    <w:lvl w:ilvl="1">
      <w:start w:val="3"/>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640186"/>
    <w:multiLevelType w:val="multilevel"/>
    <w:tmpl w:val="29B4536C"/>
    <w:lvl w:ilvl="0">
      <w:start w:val="1"/>
      <w:numFmt w:val="decimal"/>
      <w:lvlText w:val="%1."/>
      <w:lvlJc w:val="left"/>
      <w:pPr>
        <w:ind w:left="360"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13"/>
  </w:num>
  <w:num w:numId="2">
    <w:abstractNumId w:val="17"/>
  </w:num>
  <w:num w:numId="3">
    <w:abstractNumId w:val="7"/>
  </w:num>
  <w:num w:numId="4">
    <w:abstractNumId w:val="2"/>
  </w:num>
  <w:num w:numId="5">
    <w:abstractNumId w:val="16"/>
  </w:num>
  <w:num w:numId="6">
    <w:abstractNumId w:val="15"/>
  </w:num>
  <w:num w:numId="7">
    <w:abstractNumId w:val="6"/>
  </w:num>
  <w:num w:numId="8">
    <w:abstractNumId w:val="14"/>
  </w:num>
  <w:num w:numId="9">
    <w:abstractNumId w:val="18"/>
  </w:num>
  <w:num w:numId="10">
    <w:abstractNumId w:val="12"/>
  </w:num>
  <w:num w:numId="11">
    <w:abstractNumId w:val="8"/>
  </w:num>
  <w:num w:numId="12">
    <w:abstractNumId w:val="0"/>
  </w:num>
  <w:num w:numId="13">
    <w:abstractNumId w:val="5"/>
  </w:num>
  <w:num w:numId="14">
    <w:abstractNumId w:val="9"/>
  </w:num>
  <w:num w:numId="15">
    <w:abstractNumId w:val="11"/>
  </w:num>
  <w:num w:numId="16">
    <w:abstractNumId w:val="10"/>
  </w:num>
  <w:num w:numId="17">
    <w:abstractNumId w:val="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68"/>
    <w:rsid w:val="000257C0"/>
    <w:rsid w:val="0007559C"/>
    <w:rsid w:val="000A1B7E"/>
    <w:rsid w:val="001F235B"/>
    <w:rsid w:val="003246F3"/>
    <w:rsid w:val="00431A68"/>
    <w:rsid w:val="00614C06"/>
    <w:rsid w:val="0086414D"/>
    <w:rsid w:val="00BF19C1"/>
    <w:rsid w:val="00C03160"/>
    <w:rsid w:val="00CA40E1"/>
    <w:rsid w:val="00D13E46"/>
    <w:rsid w:val="00D97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C808"/>
  <w15:docId w15:val="{EDF7A593-CA07-4A28-8F22-AB6B6A32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l-PL" w:eastAsia="pl-PL"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line="1" w:lineRule="atLeast"/>
      <w:ind w:leftChars="-1" w:left="-1" w:hangingChars="1"/>
      <w:textDirection w:val="btLr"/>
      <w:textAlignment w:val="top"/>
      <w:outlineLvl w:val="0"/>
    </w:pPr>
    <w:rPr>
      <w:position w:val="-1"/>
      <w:lang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Tekstpodstawowy"/>
    <w:uiPriority w:val="9"/>
    <w:semiHidden/>
    <w:unhideWhenUsed/>
    <w:qFormat/>
    <w:pPr>
      <w:numPr>
        <w:ilvl w:val="1"/>
        <w:numId w:val="6"/>
      </w:numPr>
      <w:autoSpaceDE w:val="0"/>
      <w:autoSpaceDN w:val="0"/>
      <w:adjustRightInd w:val="0"/>
      <w:spacing w:after="240"/>
      <w:ind w:leftChars="0" w:left="0" w:firstLineChars="0" w:firstLine="0"/>
      <w:jc w:val="both"/>
      <w:outlineLvl w:val="1"/>
    </w:pPr>
    <w:rPr>
      <w:rFonts w:ascii="Times New Roman" w:hAnsi="Times New Roman" w:cs="Times New Roman"/>
      <w:color w:val="000000"/>
      <w:sz w:val="22"/>
      <w:szCs w:val="22"/>
      <w:lang w:val="en-US"/>
    </w:rPr>
  </w:style>
  <w:style w:type="paragraph" w:styleId="Nagwek3">
    <w:name w:val="heading 3"/>
    <w:basedOn w:val="Normalny"/>
    <w:next w:val="Tekstpodstawowy"/>
    <w:uiPriority w:val="9"/>
    <w:semiHidden/>
    <w:unhideWhenUsed/>
    <w:qFormat/>
    <w:pPr>
      <w:numPr>
        <w:ilvl w:val="2"/>
        <w:numId w:val="6"/>
      </w:numPr>
      <w:autoSpaceDE w:val="0"/>
      <w:autoSpaceDN w:val="0"/>
      <w:adjustRightInd w:val="0"/>
      <w:spacing w:after="240"/>
      <w:ind w:leftChars="0" w:left="0" w:firstLineChars="0" w:firstLine="0"/>
      <w:jc w:val="both"/>
      <w:outlineLvl w:val="2"/>
    </w:pPr>
    <w:rPr>
      <w:rFonts w:ascii="Times New Roman" w:hAnsi="Times New Roman" w:cs="Times New Roman"/>
      <w:sz w:val="22"/>
      <w:szCs w:val="22"/>
      <w:lang w:val="en-GB"/>
    </w:rPr>
  </w:style>
  <w:style w:type="paragraph" w:styleId="Nagwek4">
    <w:name w:val="heading 4"/>
    <w:basedOn w:val="Normalny"/>
    <w:next w:val="Tekstpodstawowy"/>
    <w:uiPriority w:val="9"/>
    <w:semiHidden/>
    <w:unhideWhenUsed/>
    <w:qFormat/>
    <w:pPr>
      <w:numPr>
        <w:ilvl w:val="3"/>
        <w:numId w:val="6"/>
      </w:numPr>
      <w:autoSpaceDE w:val="0"/>
      <w:autoSpaceDN w:val="0"/>
      <w:adjustRightInd w:val="0"/>
      <w:spacing w:after="240"/>
      <w:ind w:leftChars="0" w:left="0" w:firstLineChars="0" w:firstLine="0"/>
      <w:jc w:val="both"/>
      <w:outlineLvl w:val="3"/>
    </w:pPr>
    <w:rPr>
      <w:rFonts w:ascii="Times New Roman" w:hAnsi="Times New Roman" w:cs="Times New Roman"/>
      <w:sz w:val="22"/>
      <w:szCs w:val="22"/>
      <w:lang w:val="en-GB"/>
    </w:rPr>
  </w:style>
  <w:style w:type="paragraph" w:styleId="Nagwek5">
    <w:name w:val="heading 5"/>
    <w:basedOn w:val="Normalny"/>
    <w:next w:val="Tekstpodstawowy"/>
    <w:uiPriority w:val="9"/>
    <w:semiHidden/>
    <w:unhideWhenUsed/>
    <w:qFormat/>
    <w:pPr>
      <w:numPr>
        <w:ilvl w:val="4"/>
        <w:numId w:val="6"/>
      </w:numPr>
      <w:tabs>
        <w:tab w:val="left" w:pos="80"/>
      </w:tabs>
      <w:autoSpaceDE w:val="0"/>
      <w:autoSpaceDN w:val="0"/>
      <w:adjustRightInd w:val="0"/>
      <w:spacing w:after="240"/>
      <w:ind w:leftChars="0" w:left="0" w:firstLineChars="0" w:firstLine="0"/>
      <w:jc w:val="both"/>
      <w:outlineLvl w:val="4"/>
    </w:pPr>
    <w:rPr>
      <w:rFonts w:ascii="Times New Roman" w:hAnsi="Times New Roman" w:cs="Times New Roman"/>
      <w:sz w:val="22"/>
      <w:szCs w:val="22"/>
      <w:lang w:val="en-US"/>
    </w:rPr>
  </w:style>
  <w:style w:type="paragraph" w:styleId="Nagwek6">
    <w:name w:val="heading 6"/>
    <w:basedOn w:val="Normalny"/>
    <w:next w:val="Tekstpodstawowy"/>
    <w:uiPriority w:val="9"/>
    <w:semiHidden/>
    <w:unhideWhenUsed/>
    <w:qFormat/>
    <w:pPr>
      <w:numPr>
        <w:ilvl w:val="5"/>
        <w:numId w:val="6"/>
      </w:numPr>
      <w:tabs>
        <w:tab w:val="left" w:pos="100"/>
      </w:tabs>
      <w:autoSpaceDE w:val="0"/>
      <w:autoSpaceDN w:val="0"/>
      <w:adjustRightInd w:val="0"/>
      <w:spacing w:after="240"/>
      <w:ind w:leftChars="0" w:left="0" w:firstLineChars="0" w:firstLine="0"/>
      <w:jc w:val="both"/>
      <w:outlineLvl w:val="5"/>
    </w:pPr>
    <w:rPr>
      <w:rFonts w:ascii="Times New Roman" w:hAnsi="Times New Roman" w:cs="Times New Roman"/>
      <w:sz w:val="22"/>
      <w:szCs w:val="22"/>
      <w:lang w:val="en-US"/>
    </w:rPr>
  </w:style>
  <w:style w:type="paragraph" w:styleId="Nagwek7">
    <w:name w:val="heading 7"/>
    <w:basedOn w:val="Normalny"/>
    <w:next w:val="Tekstpodstawowy"/>
    <w:pPr>
      <w:numPr>
        <w:ilvl w:val="6"/>
        <w:numId w:val="6"/>
      </w:numPr>
      <w:autoSpaceDE w:val="0"/>
      <w:autoSpaceDN w:val="0"/>
      <w:adjustRightInd w:val="0"/>
      <w:spacing w:after="240"/>
      <w:ind w:leftChars="0" w:left="0" w:firstLineChars="0" w:firstLine="0"/>
      <w:jc w:val="both"/>
      <w:outlineLvl w:val="6"/>
    </w:pPr>
    <w:rPr>
      <w:rFonts w:ascii="Times New Roman" w:hAnsi="Times New Roman" w:cs="Times New Roman"/>
      <w:sz w:val="22"/>
      <w:szCs w:val="22"/>
      <w:lang w:val="en-US"/>
    </w:rPr>
  </w:style>
  <w:style w:type="paragraph" w:styleId="Nagwek8">
    <w:name w:val="heading 8"/>
    <w:basedOn w:val="Normalny"/>
    <w:next w:val="Tekstpodstawowy"/>
    <w:pPr>
      <w:numPr>
        <w:ilvl w:val="7"/>
        <w:numId w:val="6"/>
      </w:numPr>
      <w:autoSpaceDE w:val="0"/>
      <w:autoSpaceDN w:val="0"/>
      <w:adjustRightInd w:val="0"/>
      <w:spacing w:after="240"/>
      <w:ind w:leftChars="0" w:left="0" w:firstLineChars="0" w:firstLine="0"/>
      <w:jc w:val="both"/>
      <w:outlineLvl w:val="7"/>
    </w:pPr>
    <w:rPr>
      <w:rFonts w:ascii="Times New Roman" w:hAnsi="Times New Roman" w:cs="Times New Roman"/>
      <w:sz w:val="22"/>
      <w:szCs w:val="22"/>
      <w:lang w:val="en-US"/>
    </w:rPr>
  </w:style>
  <w:style w:type="paragraph" w:styleId="Nagwek9">
    <w:name w:val="heading 9"/>
    <w:basedOn w:val="Normalny"/>
    <w:next w:val="Tekstpodstawowy"/>
    <w:pPr>
      <w:numPr>
        <w:ilvl w:val="8"/>
        <w:numId w:val="6"/>
      </w:numPr>
      <w:tabs>
        <w:tab w:val="left" w:pos="1440"/>
      </w:tabs>
      <w:autoSpaceDE w:val="0"/>
      <w:autoSpaceDN w:val="0"/>
      <w:adjustRightInd w:val="0"/>
      <w:spacing w:after="240"/>
      <w:ind w:leftChars="0" w:left="0" w:firstLineChars="0" w:firstLine="0"/>
      <w:jc w:val="both"/>
      <w:outlineLvl w:val="8"/>
    </w:pPr>
    <w:rPr>
      <w:rFonts w:ascii="Times New Roman" w:hAnsi="Times New Roman" w:cs="Times New Roman"/>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before="240" w:after="60"/>
      <w:jc w:val="center"/>
    </w:pPr>
    <w:rPr>
      <w:b/>
      <w:bCs/>
      <w:kern w:val="28"/>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customStyle="1" w:styleId="Nagwek11">
    <w:name w:val="Nagłówek 11"/>
    <w:aliases w:val="Hoofdstukkop"/>
    <w:basedOn w:val="Normalny"/>
    <w:next w:val="Tekstpodstawowy"/>
    <w:pPr>
      <w:keepNext/>
      <w:keepLines/>
      <w:numPr>
        <w:numId w:val="6"/>
      </w:numPr>
      <w:autoSpaceDE w:val="0"/>
      <w:autoSpaceDN w:val="0"/>
      <w:adjustRightInd w:val="0"/>
      <w:spacing w:before="240" w:after="240"/>
      <w:ind w:leftChars="0" w:left="0" w:firstLineChars="0" w:firstLine="0"/>
      <w:jc w:val="center"/>
    </w:pPr>
    <w:rPr>
      <w:rFonts w:ascii="Times New Roman" w:hAnsi="Times New Roman" w:cs="Times New Roman"/>
      <w:b/>
      <w:bCs/>
      <w:caps/>
      <w:color w:val="000000"/>
      <w:kern w:val="28"/>
      <w:sz w:val="22"/>
      <w:szCs w:val="22"/>
      <w:lang w:val="en-GB"/>
    </w:rPr>
  </w:style>
  <w:style w:type="paragraph" w:styleId="Nagwek">
    <w:name w:val="header"/>
    <w:basedOn w:val="Normalny"/>
    <w:pPr>
      <w:tabs>
        <w:tab w:val="center" w:pos="4320"/>
        <w:tab w:val="right" w:pos="8640"/>
      </w:tabs>
    </w:pPr>
  </w:style>
  <w:style w:type="character" w:customStyle="1" w:styleId="NagwekZnak">
    <w:name w:val="Nagłówek Znak"/>
    <w:rPr>
      <w:w w:val="100"/>
      <w:position w:val="-1"/>
      <w:sz w:val="24"/>
      <w:szCs w:val="24"/>
      <w:effect w:val="none"/>
      <w:vertAlign w:val="baseline"/>
      <w:cs w:val="0"/>
      <w:em w:val="none"/>
      <w:lang w:eastAsia="en-US"/>
    </w:rPr>
  </w:style>
  <w:style w:type="paragraph" w:customStyle="1" w:styleId="Stopka1">
    <w:name w:val="Stopka1"/>
    <w:aliases w:val="GJ Stopka"/>
    <w:basedOn w:val="Normalny"/>
    <w:pPr>
      <w:tabs>
        <w:tab w:val="center" w:pos="4536"/>
        <w:tab w:val="right" w:pos="9072"/>
      </w:tabs>
    </w:pPr>
  </w:style>
  <w:style w:type="character" w:customStyle="1" w:styleId="StopkaZnak">
    <w:name w:val="Stopka Znak"/>
    <w:aliases w:val="GJ Stopka Znak"/>
    <w:uiPriority w:val="99"/>
    <w:rPr>
      <w:w w:val="100"/>
      <w:position w:val="-1"/>
      <w:sz w:val="24"/>
      <w:szCs w:val="24"/>
      <w:effect w:val="none"/>
      <w:vertAlign w:val="baseline"/>
      <w:cs w:val="0"/>
      <w:em w:val="none"/>
      <w:lang w:eastAsia="en-US"/>
    </w:rPr>
  </w:style>
  <w:style w:type="paragraph" w:customStyle="1" w:styleId="GJBody">
    <w:name w:val="GJ Body"/>
    <w:basedOn w:val="Normalny"/>
    <w:pPr>
      <w:spacing w:after="140" w:line="290" w:lineRule="auto"/>
      <w:jc w:val="right"/>
    </w:pPr>
    <w:rPr>
      <w:kern w:val="20"/>
      <w:sz w:val="22"/>
      <w:szCs w:val="22"/>
    </w:rPr>
  </w:style>
  <w:style w:type="paragraph" w:customStyle="1" w:styleId="GJBody1">
    <w:name w:val="GJ Body 1"/>
    <w:basedOn w:val="Normalny"/>
    <w:pPr>
      <w:spacing w:after="140" w:line="290" w:lineRule="auto"/>
      <w:ind w:left="567"/>
      <w:jc w:val="both"/>
    </w:pPr>
    <w:rPr>
      <w:kern w:val="20"/>
      <w:sz w:val="22"/>
      <w:szCs w:val="22"/>
    </w:rPr>
  </w:style>
  <w:style w:type="paragraph" w:customStyle="1" w:styleId="GJBody2">
    <w:name w:val="GJ Body 2"/>
    <w:basedOn w:val="Normalny"/>
    <w:pPr>
      <w:spacing w:after="140" w:line="290" w:lineRule="auto"/>
      <w:ind w:left="1247"/>
      <w:jc w:val="both"/>
    </w:pPr>
    <w:rPr>
      <w:kern w:val="20"/>
      <w:sz w:val="22"/>
      <w:szCs w:val="22"/>
    </w:rPr>
  </w:style>
  <w:style w:type="paragraph" w:customStyle="1" w:styleId="GJBody3">
    <w:name w:val="GJ Body 3"/>
    <w:basedOn w:val="Normalny"/>
    <w:pPr>
      <w:spacing w:after="140" w:line="290" w:lineRule="auto"/>
      <w:ind w:left="2041"/>
      <w:jc w:val="both"/>
    </w:pPr>
    <w:rPr>
      <w:kern w:val="20"/>
      <w:sz w:val="22"/>
      <w:szCs w:val="22"/>
    </w:rPr>
  </w:style>
  <w:style w:type="paragraph" w:customStyle="1" w:styleId="GJBody4">
    <w:name w:val="GJ Body 4"/>
    <w:basedOn w:val="Normalny"/>
    <w:pPr>
      <w:spacing w:after="140" w:line="290" w:lineRule="auto"/>
      <w:ind w:left="2722"/>
      <w:jc w:val="both"/>
    </w:pPr>
    <w:rPr>
      <w:kern w:val="20"/>
      <w:sz w:val="22"/>
      <w:szCs w:val="22"/>
    </w:rPr>
  </w:style>
  <w:style w:type="paragraph" w:customStyle="1" w:styleId="GJBody5">
    <w:name w:val="GJ Body 5"/>
    <w:basedOn w:val="Normalny"/>
    <w:pPr>
      <w:spacing w:after="140" w:line="290" w:lineRule="auto"/>
      <w:ind w:left="3289"/>
      <w:jc w:val="both"/>
    </w:pPr>
    <w:rPr>
      <w:kern w:val="20"/>
      <w:sz w:val="22"/>
      <w:szCs w:val="22"/>
    </w:rPr>
  </w:style>
  <w:style w:type="paragraph" w:customStyle="1" w:styleId="GJBody6">
    <w:name w:val="GJ Body 6"/>
    <w:basedOn w:val="Normalny"/>
    <w:pPr>
      <w:spacing w:after="140" w:line="290" w:lineRule="auto"/>
      <w:ind w:left="3969"/>
      <w:jc w:val="both"/>
    </w:pPr>
    <w:rPr>
      <w:kern w:val="20"/>
      <w:sz w:val="22"/>
      <w:szCs w:val="22"/>
    </w:rPr>
  </w:style>
  <w:style w:type="paragraph" w:customStyle="1" w:styleId="Tekstkomentarza1">
    <w:name w:val="Tekst komentarza1"/>
    <w:aliases w:val="GJ Tekst komentarza"/>
    <w:basedOn w:val="Normalny"/>
    <w:pPr>
      <w:spacing w:after="140" w:line="290" w:lineRule="auto"/>
    </w:pPr>
    <w:rPr>
      <w:sz w:val="20"/>
      <w:szCs w:val="20"/>
    </w:rPr>
  </w:style>
  <w:style w:type="character" w:customStyle="1" w:styleId="CommentTextChar">
    <w:name w:val="Comment Text Char"/>
    <w:aliases w:val="TP Tekst komentarza Char"/>
    <w:rPr>
      <w:w w:val="100"/>
      <w:position w:val="-1"/>
      <w:sz w:val="20"/>
      <w:szCs w:val="20"/>
      <w:effect w:val="none"/>
      <w:vertAlign w:val="baseline"/>
      <w:cs w:val="0"/>
      <w:em w:val="none"/>
      <w:lang w:eastAsia="en-US"/>
    </w:rPr>
  </w:style>
  <w:style w:type="character" w:customStyle="1" w:styleId="TekstkomentarzaZnak">
    <w:name w:val="Tekst komentarza Znak"/>
    <w:aliases w:val="GJ Tekst komentarza Znak"/>
    <w:rPr>
      <w:w w:val="100"/>
      <w:position w:val="-1"/>
      <w:sz w:val="20"/>
      <w:szCs w:val="20"/>
      <w:effect w:val="none"/>
      <w:vertAlign w:val="baseline"/>
      <w:cs w:val="0"/>
      <w:em w:val="none"/>
      <w:lang w:eastAsia="en-US"/>
    </w:rPr>
  </w:style>
  <w:style w:type="paragraph" w:customStyle="1" w:styleId="Tekstprzypisudolnego1">
    <w:name w:val="Tekst przypisu dolnego1"/>
    <w:aliases w:val="GJ Tekst przypisu dolnego"/>
    <w:basedOn w:val="Normalny"/>
    <w:pPr>
      <w:keepLines/>
      <w:tabs>
        <w:tab w:val="left" w:pos="227"/>
      </w:tabs>
      <w:spacing w:after="60" w:line="200" w:lineRule="atLeast"/>
      <w:ind w:left="227" w:hanging="227"/>
      <w:jc w:val="both"/>
    </w:pPr>
    <w:rPr>
      <w:kern w:val="20"/>
      <w:sz w:val="20"/>
      <w:szCs w:val="20"/>
    </w:rPr>
  </w:style>
  <w:style w:type="character" w:customStyle="1" w:styleId="FootnoteTextChar">
    <w:name w:val="Footnote Text Char"/>
    <w:aliases w:val="TP Tekst przypisu dolnego Char"/>
    <w:rPr>
      <w:w w:val="100"/>
      <w:position w:val="-1"/>
      <w:sz w:val="20"/>
      <w:szCs w:val="20"/>
      <w:effect w:val="none"/>
      <w:vertAlign w:val="baseline"/>
      <w:cs w:val="0"/>
      <w:em w:val="none"/>
      <w:lang w:eastAsia="en-US"/>
    </w:rPr>
  </w:style>
  <w:style w:type="character" w:customStyle="1" w:styleId="TekstprzypisudolnegoZnak">
    <w:name w:val="Tekst przypisu dolnego Znak"/>
    <w:aliases w:val="GJ Tekst przypisu dolnego Znak"/>
    <w:rPr>
      <w:w w:val="100"/>
      <w:kern w:val="20"/>
      <w:position w:val="-1"/>
      <w:sz w:val="20"/>
      <w:szCs w:val="20"/>
      <w:effect w:val="none"/>
      <w:vertAlign w:val="baseline"/>
      <w:cs w:val="0"/>
      <w:em w:val="none"/>
      <w:lang w:eastAsia="en-US"/>
    </w:rPr>
  </w:style>
  <w:style w:type="paragraph" w:customStyle="1" w:styleId="Tekstprzypisukocowego1">
    <w:name w:val="Tekst przypisu końcowego1"/>
    <w:aliases w:val="GJ Tekst przypisu końcowego"/>
    <w:basedOn w:val="Normalny"/>
    <w:pPr>
      <w:spacing w:after="140" w:line="290" w:lineRule="auto"/>
    </w:pPr>
    <w:rPr>
      <w:sz w:val="20"/>
      <w:szCs w:val="20"/>
    </w:rPr>
  </w:style>
  <w:style w:type="character" w:customStyle="1" w:styleId="EndnoteTextChar">
    <w:name w:val="Endnote Text Char"/>
    <w:aliases w:val="TP Tekst przypisu końcowego Char"/>
    <w:rPr>
      <w:w w:val="100"/>
      <w:position w:val="-1"/>
      <w:sz w:val="20"/>
      <w:szCs w:val="20"/>
      <w:effect w:val="none"/>
      <w:vertAlign w:val="baseline"/>
      <w:cs w:val="0"/>
      <w:em w:val="none"/>
      <w:lang w:eastAsia="en-US"/>
    </w:rPr>
  </w:style>
  <w:style w:type="character" w:customStyle="1" w:styleId="TekstprzypisukocowegoZnak">
    <w:name w:val="Tekst przypisu końcowego Znak"/>
    <w:aliases w:val="GJ Tekst przypisu końcowego Znak"/>
    <w:rPr>
      <w:w w:val="100"/>
      <w:position w:val="-1"/>
      <w:sz w:val="20"/>
      <w:szCs w:val="20"/>
      <w:effect w:val="none"/>
      <w:vertAlign w:val="baseline"/>
      <w:cs w:val="0"/>
      <w:em w:val="none"/>
      <w:lang w:eastAsia="en-US"/>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lang w:eastAsia="en-US"/>
    </w:rPr>
  </w:style>
  <w:style w:type="character" w:customStyle="1" w:styleId="TytuZnak">
    <w:name w:val="Tytuł Znak"/>
    <w:uiPriority w:val="99"/>
    <w:rPr>
      <w:b/>
      <w:bCs/>
      <w:w w:val="100"/>
      <w:kern w:val="28"/>
      <w:position w:val="-1"/>
      <w:sz w:val="32"/>
      <w:szCs w:val="32"/>
      <w:effect w:val="none"/>
      <w:vertAlign w:val="baseline"/>
      <w:cs w:val="0"/>
      <w:em w:val="none"/>
      <w:lang w:eastAsia="en-US"/>
    </w:rPr>
  </w:style>
  <w:style w:type="paragraph" w:customStyle="1" w:styleId="GJInformacje">
    <w:name w:val="GJ Informacje"/>
    <w:basedOn w:val="Normalny"/>
    <w:rPr>
      <w:kern w:val="16"/>
      <w:sz w:val="18"/>
      <w:szCs w:val="18"/>
    </w:rPr>
  </w:style>
  <w:style w:type="table" w:styleId="Tabela-Siatka">
    <w:name w:val="Table Grid"/>
    <w:basedOn w:val="Standardowy"/>
    <w:pPr>
      <w:suppressAutoHyphens/>
      <w:spacing w:line="1" w:lineRule="atLeast"/>
      <w:ind w:leftChars="-1" w:left="-1" w:hangingChars="1"/>
      <w:textDirection w:val="btLr"/>
      <w:textAlignment w:val="top"/>
      <w:outlineLvl w:val="0"/>
    </w:pPr>
    <w:rPr>
      <w:position w:val="-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JZacznik1">
    <w:name w:val="GJ Załącznik 1"/>
    <w:basedOn w:val="Normalny"/>
    <w:pPr>
      <w:tabs>
        <w:tab w:val="num" w:pos="567"/>
        <w:tab w:val="num" w:pos="720"/>
      </w:tabs>
      <w:spacing w:after="140" w:line="290" w:lineRule="auto"/>
      <w:ind w:left="567" w:hanging="567"/>
      <w:jc w:val="both"/>
    </w:pPr>
    <w:rPr>
      <w:kern w:val="20"/>
    </w:rPr>
  </w:style>
  <w:style w:type="paragraph" w:customStyle="1" w:styleId="GJZacznik2">
    <w:name w:val="GJ Załącznik 2"/>
    <w:basedOn w:val="Normalny"/>
    <w:pPr>
      <w:tabs>
        <w:tab w:val="num" w:pos="1247"/>
        <w:tab w:val="num" w:pos="1440"/>
      </w:tabs>
      <w:spacing w:after="140" w:line="290" w:lineRule="auto"/>
      <w:ind w:left="1247" w:hanging="680"/>
      <w:jc w:val="both"/>
      <w:outlineLvl w:val="1"/>
    </w:pPr>
    <w:rPr>
      <w:kern w:val="20"/>
      <w:sz w:val="22"/>
      <w:szCs w:val="22"/>
    </w:rPr>
  </w:style>
  <w:style w:type="paragraph" w:customStyle="1" w:styleId="GJZacznik3">
    <w:name w:val="GJ Załącznik 3"/>
    <w:basedOn w:val="Normalny"/>
    <w:pPr>
      <w:tabs>
        <w:tab w:val="num" w:pos="2041"/>
        <w:tab w:val="num" w:pos="2160"/>
      </w:tabs>
      <w:spacing w:after="140" w:line="290" w:lineRule="auto"/>
      <w:ind w:left="2041" w:hanging="794"/>
      <w:jc w:val="both"/>
      <w:outlineLvl w:val="2"/>
    </w:pPr>
    <w:rPr>
      <w:kern w:val="20"/>
      <w:sz w:val="22"/>
      <w:szCs w:val="22"/>
    </w:rPr>
  </w:style>
  <w:style w:type="paragraph" w:customStyle="1" w:styleId="GJZacznik4">
    <w:name w:val="GJ Załącznik 4"/>
    <w:basedOn w:val="Normalny"/>
    <w:pPr>
      <w:tabs>
        <w:tab w:val="num" w:pos="2880"/>
      </w:tabs>
      <w:spacing w:after="140" w:line="290" w:lineRule="auto"/>
      <w:jc w:val="both"/>
      <w:outlineLvl w:val="3"/>
    </w:pPr>
    <w:rPr>
      <w:kern w:val="20"/>
      <w:sz w:val="22"/>
      <w:szCs w:val="22"/>
    </w:rPr>
  </w:style>
  <w:style w:type="paragraph" w:customStyle="1" w:styleId="GJZacznik5">
    <w:name w:val="GJ Załącznik 5"/>
    <w:basedOn w:val="Normalny"/>
    <w:pPr>
      <w:tabs>
        <w:tab w:val="num" w:pos="3289"/>
        <w:tab w:val="num" w:pos="3600"/>
      </w:tabs>
      <w:spacing w:after="140" w:line="290" w:lineRule="auto"/>
      <w:ind w:left="3289" w:hanging="567"/>
      <w:jc w:val="both"/>
      <w:outlineLvl w:val="4"/>
    </w:pPr>
    <w:rPr>
      <w:kern w:val="20"/>
      <w:sz w:val="22"/>
      <w:szCs w:val="22"/>
    </w:rPr>
  </w:style>
  <w:style w:type="paragraph" w:customStyle="1" w:styleId="GJZacznik6">
    <w:name w:val="GJ Załącznik 6"/>
    <w:basedOn w:val="Normalny"/>
    <w:pPr>
      <w:tabs>
        <w:tab w:val="num" w:pos="3969"/>
        <w:tab w:val="num" w:pos="4320"/>
      </w:tabs>
      <w:spacing w:after="140" w:line="290" w:lineRule="auto"/>
      <w:ind w:left="3969" w:hanging="680"/>
      <w:jc w:val="both"/>
      <w:outlineLvl w:val="5"/>
    </w:pPr>
    <w:rPr>
      <w:kern w:val="20"/>
      <w:sz w:val="22"/>
      <w:szCs w:val="22"/>
    </w:rPr>
  </w:style>
  <w:style w:type="paragraph" w:customStyle="1" w:styleId="GJTytuwramce">
    <w:name w:val="GJ Tytuł w ramce"/>
    <w:basedOn w:val="Normalny"/>
    <w:next w:val="Normalny"/>
    <w:pPr>
      <w:keepNext/>
      <w:spacing w:before="240" w:after="120" w:line="290" w:lineRule="auto"/>
      <w:jc w:val="center"/>
    </w:pPr>
    <w:rPr>
      <w:sz w:val="28"/>
      <w:szCs w:val="28"/>
    </w:rPr>
  </w:style>
  <w:style w:type="paragraph" w:customStyle="1" w:styleId="GJStrony">
    <w:name w:val="GJ Strony"/>
    <w:basedOn w:val="Normalny"/>
    <w:pPr>
      <w:tabs>
        <w:tab w:val="num" w:pos="567"/>
        <w:tab w:val="num" w:pos="720"/>
      </w:tabs>
      <w:spacing w:after="140" w:line="290" w:lineRule="auto"/>
      <w:ind w:left="567" w:hanging="567"/>
      <w:jc w:val="both"/>
    </w:pPr>
    <w:rPr>
      <w:kern w:val="20"/>
      <w:sz w:val="22"/>
      <w:szCs w:val="22"/>
    </w:rPr>
  </w:style>
  <w:style w:type="paragraph" w:customStyle="1" w:styleId="GJRecitals">
    <w:name w:val="GJ Recitals"/>
    <w:basedOn w:val="Normalny"/>
    <w:pPr>
      <w:tabs>
        <w:tab w:val="num" w:pos="567"/>
        <w:tab w:val="num" w:pos="720"/>
      </w:tabs>
      <w:spacing w:after="140" w:line="290" w:lineRule="auto"/>
      <w:ind w:left="567" w:hanging="567"/>
      <w:jc w:val="both"/>
    </w:pPr>
    <w:rPr>
      <w:kern w:val="20"/>
      <w:sz w:val="22"/>
      <w:szCs w:val="22"/>
    </w:rPr>
  </w:style>
  <w:style w:type="paragraph" w:customStyle="1" w:styleId="Spistreci11">
    <w:name w:val="Spis treści 11"/>
    <w:aliases w:val="GJ Spis treści 1"/>
    <w:basedOn w:val="Normalny"/>
    <w:next w:val="GJBody"/>
    <w:pPr>
      <w:spacing w:before="280" w:after="140" w:line="290" w:lineRule="auto"/>
      <w:ind w:left="567" w:hanging="567"/>
    </w:pPr>
    <w:rPr>
      <w:kern w:val="20"/>
      <w:sz w:val="22"/>
      <w:szCs w:val="22"/>
    </w:rPr>
  </w:style>
  <w:style w:type="paragraph" w:customStyle="1" w:styleId="Spistreci21">
    <w:name w:val="Spis treści 21"/>
    <w:aliases w:val="GJ Spis treści 2"/>
    <w:basedOn w:val="Normalny"/>
    <w:next w:val="GJBody"/>
    <w:pPr>
      <w:spacing w:before="280" w:after="140" w:line="290" w:lineRule="auto"/>
      <w:ind w:left="1247" w:hanging="680"/>
    </w:pPr>
    <w:rPr>
      <w:kern w:val="20"/>
      <w:sz w:val="22"/>
      <w:szCs w:val="22"/>
    </w:rPr>
  </w:style>
  <w:style w:type="paragraph" w:customStyle="1" w:styleId="Spistreci31">
    <w:name w:val="Spis treści 31"/>
    <w:aliases w:val="GJ Spis treści 3"/>
    <w:basedOn w:val="Normalny"/>
    <w:next w:val="GJBody"/>
    <w:pPr>
      <w:spacing w:before="280" w:after="140" w:line="290" w:lineRule="auto"/>
      <w:ind w:left="2041" w:hanging="794"/>
    </w:pPr>
    <w:rPr>
      <w:kern w:val="20"/>
      <w:sz w:val="22"/>
      <w:szCs w:val="22"/>
    </w:rPr>
  </w:style>
  <w:style w:type="paragraph" w:styleId="Wykazrde">
    <w:name w:val="table of authorities"/>
    <w:basedOn w:val="Normalny"/>
    <w:next w:val="Normalny"/>
    <w:pPr>
      <w:ind w:left="200" w:hanging="200"/>
    </w:pPr>
    <w:rPr>
      <w:sz w:val="22"/>
      <w:szCs w:val="22"/>
      <w:lang w:val="en-GB"/>
    </w:rPr>
  </w:style>
  <w:style w:type="paragraph" w:customStyle="1" w:styleId="GJPoziom6">
    <w:name w:val="GJ Poziom 6"/>
    <w:uiPriority w:val="99"/>
    <w:pPr>
      <w:tabs>
        <w:tab w:val="num" w:pos="4320"/>
      </w:tabs>
      <w:suppressAutoHyphens/>
      <w:spacing w:after="140" w:line="290" w:lineRule="auto"/>
      <w:ind w:leftChars="-1" w:left="-1" w:hangingChars="1"/>
      <w:jc w:val="both"/>
      <w:textDirection w:val="btLr"/>
      <w:textAlignment w:val="top"/>
      <w:outlineLvl w:val="5"/>
    </w:pPr>
    <w:rPr>
      <w:kern w:val="20"/>
      <w:position w:val="-1"/>
      <w:sz w:val="22"/>
      <w:szCs w:val="22"/>
      <w:lang w:eastAsia="en-US"/>
    </w:rPr>
  </w:style>
  <w:style w:type="paragraph" w:customStyle="1" w:styleId="GJPoziom1">
    <w:name w:val="GJ Poziom 1"/>
    <w:next w:val="GJBody1"/>
    <w:uiPriority w:val="99"/>
    <w:pPr>
      <w:keepNext/>
      <w:tabs>
        <w:tab w:val="num" w:pos="720"/>
      </w:tabs>
      <w:suppressAutoHyphens/>
      <w:spacing w:before="280" w:after="140" w:line="290" w:lineRule="auto"/>
      <w:ind w:leftChars="-1" w:left="-1" w:hangingChars="1"/>
      <w:jc w:val="both"/>
      <w:textDirection w:val="btLr"/>
      <w:textAlignment w:val="top"/>
      <w:outlineLvl w:val="0"/>
    </w:pPr>
    <w:rPr>
      <w:b/>
      <w:bCs/>
      <w:kern w:val="20"/>
      <w:position w:val="-1"/>
      <w:lang w:eastAsia="en-US"/>
    </w:rPr>
  </w:style>
  <w:style w:type="paragraph" w:customStyle="1" w:styleId="GJPoziom2">
    <w:name w:val="GJ Poziom 2"/>
    <w:uiPriority w:val="99"/>
    <w:pPr>
      <w:tabs>
        <w:tab w:val="num" w:pos="1440"/>
      </w:tabs>
      <w:suppressAutoHyphens/>
      <w:spacing w:after="140" w:line="290" w:lineRule="auto"/>
      <w:ind w:leftChars="-1" w:left="-1" w:hangingChars="1"/>
      <w:jc w:val="both"/>
      <w:textDirection w:val="btLr"/>
      <w:textAlignment w:val="top"/>
      <w:outlineLvl w:val="1"/>
    </w:pPr>
    <w:rPr>
      <w:spacing w:val="-2"/>
      <w:kern w:val="20"/>
      <w:position w:val="-1"/>
      <w:sz w:val="22"/>
      <w:szCs w:val="22"/>
    </w:rPr>
  </w:style>
  <w:style w:type="paragraph" w:customStyle="1" w:styleId="GJPoziom3">
    <w:name w:val="GJ Poziom 3"/>
    <w:uiPriority w:val="99"/>
    <w:pPr>
      <w:tabs>
        <w:tab w:val="num" w:pos="2160"/>
      </w:tabs>
      <w:suppressAutoHyphens/>
      <w:spacing w:after="140" w:line="290" w:lineRule="auto"/>
      <w:ind w:leftChars="-1" w:left="-1" w:hangingChars="1"/>
      <w:jc w:val="both"/>
      <w:textDirection w:val="btLr"/>
      <w:textAlignment w:val="top"/>
      <w:outlineLvl w:val="2"/>
    </w:pPr>
    <w:rPr>
      <w:kern w:val="20"/>
      <w:position w:val="-1"/>
      <w:sz w:val="22"/>
      <w:szCs w:val="22"/>
      <w:lang w:eastAsia="en-US"/>
    </w:rPr>
  </w:style>
  <w:style w:type="paragraph" w:customStyle="1" w:styleId="GJPoziom4">
    <w:name w:val="GJ Poziom 4"/>
    <w:uiPriority w:val="99"/>
    <w:pPr>
      <w:tabs>
        <w:tab w:val="num" w:pos="2880"/>
      </w:tabs>
      <w:suppressAutoHyphens/>
      <w:spacing w:after="140" w:line="290" w:lineRule="auto"/>
      <w:ind w:leftChars="-1" w:left="-1" w:hangingChars="1"/>
      <w:jc w:val="both"/>
      <w:textDirection w:val="btLr"/>
      <w:textAlignment w:val="top"/>
      <w:outlineLvl w:val="3"/>
    </w:pPr>
    <w:rPr>
      <w:kern w:val="20"/>
      <w:position w:val="-1"/>
      <w:sz w:val="22"/>
      <w:szCs w:val="22"/>
      <w:lang w:eastAsia="en-US"/>
    </w:rPr>
  </w:style>
  <w:style w:type="paragraph" w:customStyle="1" w:styleId="GJPoziom5">
    <w:name w:val="GJ Poziom 5"/>
    <w:uiPriority w:val="99"/>
    <w:pPr>
      <w:tabs>
        <w:tab w:val="num" w:pos="3600"/>
      </w:tabs>
      <w:suppressAutoHyphens/>
      <w:spacing w:after="140" w:line="290" w:lineRule="auto"/>
      <w:ind w:leftChars="-1" w:left="-1" w:hangingChars="1"/>
      <w:jc w:val="both"/>
      <w:textDirection w:val="btLr"/>
      <w:textAlignment w:val="top"/>
      <w:outlineLvl w:val="4"/>
    </w:pPr>
    <w:rPr>
      <w:kern w:val="20"/>
      <w:position w:val="-1"/>
      <w:sz w:val="22"/>
      <w:szCs w:val="22"/>
      <w:lang w:eastAsia="en-US"/>
    </w:rPr>
  </w:style>
  <w:style w:type="character" w:customStyle="1" w:styleId="InitialStyle">
    <w:name w:val="InitialStyle"/>
    <w:rPr>
      <w:rFonts w:ascii="Courier New" w:hAnsi="Courier New"/>
      <w:color w:val="auto"/>
      <w:spacing w:val="0"/>
      <w:w w:val="100"/>
      <w:position w:val="-1"/>
      <w:sz w:val="20"/>
      <w:effect w:val="none"/>
      <w:vertAlign w:val="baseline"/>
      <w:cs w:val="0"/>
      <w:em w:val="none"/>
    </w:rPr>
  </w:style>
  <w:style w:type="paragraph" w:styleId="Tekstdymka">
    <w:name w:val="Balloon Text"/>
    <w:basedOn w:val="Normalny"/>
    <w:rPr>
      <w:rFonts w:ascii="Tahoma" w:hAnsi="Tahoma" w:cs="Tahoma"/>
      <w:sz w:val="16"/>
      <w:szCs w:val="16"/>
    </w:rPr>
  </w:style>
  <w:style w:type="paragraph" w:customStyle="1" w:styleId="Schedule3">
    <w:name w:val="Schedule 3"/>
    <w:basedOn w:val="Normalny"/>
    <w:pPr>
      <w:tabs>
        <w:tab w:val="num" w:pos="720"/>
        <w:tab w:val="num" w:pos="2041"/>
      </w:tabs>
      <w:spacing w:after="140" w:line="290" w:lineRule="auto"/>
      <w:ind w:left="2041" w:hanging="794"/>
      <w:jc w:val="both"/>
      <w:outlineLvl w:val="2"/>
    </w:pPr>
    <w:rPr>
      <w:rFonts w:ascii="Arial" w:hAnsi="Arial" w:cs="Times New Roman"/>
      <w:kern w:val="20"/>
      <w:sz w:val="20"/>
      <w:szCs w:val="20"/>
      <w:lang w:val="sv-SE" w:eastAsia="pl-PL"/>
    </w:rPr>
  </w:style>
  <w:style w:type="character" w:styleId="Hipercze">
    <w:name w:val="Hyperlink"/>
    <w:qFormat/>
    <w:rPr>
      <w:color w:val="0000FF"/>
      <w:w w:val="100"/>
      <w:position w:val="-1"/>
      <w:u w:val="single"/>
      <w:effect w:val="none"/>
      <w:vertAlign w:val="baseline"/>
      <w:cs w:val="0"/>
      <w:em w:val="none"/>
    </w:rPr>
  </w:style>
  <w:style w:type="character" w:customStyle="1" w:styleId="Nagwek1Znak">
    <w:name w:val="Nagłówek 1 Znak"/>
    <w:rPr>
      <w:rFonts w:ascii="Times New Roman" w:hAnsi="Times New Roman"/>
      <w:b/>
      <w:bCs/>
      <w:caps/>
      <w:color w:val="000000"/>
      <w:w w:val="100"/>
      <w:kern w:val="28"/>
      <w:position w:val="-1"/>
      <w:sz w:val="22"/>
      <w:szCs w:val="22"/>
      <w:effect w:val="none"/>
      <w:vertAlign w:val="baseline"/>
      <w:cs w:val="0"/>
      <w:em w:val="none"/>
      <w:lang w:val="en-GB" w:eastAsia="en-US"/>
    </w:rPr>
  </w:style>
  <w:style w:type="character" w:customStyle="1" w:styleId="Nagwek2Znak">
    <w:name w:val="Nagłówek 2 Znak"/>
    <w:rPr>
      <w:rFonts w:ascii="Times New Roman" w:hAnsi="Times New Roman"/>
      <w:color w:val="000000"/>
      <w:w w:val="100"/>
      <w:position w:val="-1"/>
      <w:sz w:val="22"/>
      <w:szCs w:val="22"/>
      <w:effect w:val="none"/>
      <w:vertAlign w:val="baseline"/>
      <w:cs w:val="0"/>
      <w:em w:val="none"/>
      <w:lang w:val="en-US" w:eastAsia="en-US"/>
    </w:rPr>
  </w:style>
  <w:style w:type="character" w:customStyle="1" w:styleId="Nagwek3Znak">
    <w:name w:val="Nagłówek 3 Znak"/>
    <w:rPr>
      <w:rFonts w:ascii="Times New Roman" w:hAnsi="Times New Roman"/>
      <w:w w:val="100"/>
      <w:position w:val="-1"/>
      <w:sz w:val="22"/>
      <w:szCs w:val="22"/>
      <w:effect w:val="none"/>
      <w:vertAlign w:val="baseline"/>
      <w:cs w:val="0"/>
      <w:em w:val="none"/>
      <w:lang w:val="en-GB" w:eastAsia="en-US"/>
    </w:rPr>
  </w:style>
  <w:style w:type="character" w:customStyle="1" w:styleId="Nagwek4Znak">
    <w:name w:val="Nagłówek 4 Znak"/>
    <w:rPr>
      <w:rFonts w:ascii="Times New Roman" w:hAnsi="Times New Roman"/>
      <w:w w:val="100"/>
      <w:position w:val="-1"/>
      <w:sz w:val="22"/>
      <w:szCs w:val="22"/>
      <w:effect w:val="none"/>
      <w:vertAlign w:val="baseline"/>
      <w:cs w:val="0"/>
      <w:em w:val="none"/>
      <w:lang w:val="en-GB" w:eastAsia="en-US"/>
    </w:rPr>
  </w:style>
  <w:style w:type="character" w:customStyle="1" w:styleId="Nagwek5Znak">
    <w:name w:val="Nagłówek 5 Znak"/>
    <w:rPr>
      <w:rFonts w:ascii="Times New Roman" w:hAnsi="Times New Roman"/>
      <w:w w:val="100"/>
      <w:position w:val="-1"/>
      <w:sz w:val="22"/>
      <w:szCs w:val="22"/>
      <w:effect w:val="none"/>
      <w:vertAlign w:val="baseline"/>
      <w:cs w:val="0"/>
      <w:em w:val="none"/>
      <w:lang w:val="en-US" w:eastAsia="en-US"/>
    </w:rPr>
  </w:style>
  <w:style w:type="character" w:customStyle="1" w:styleId="Nagwek6Znak">
    <w:name w:val="Nagłówek 6 Znak"/>
    <w:rPr>
      <w:rFonts w:ascii="Times New Roman" w:hAnsi="Times New Roman"/>
      <w:w w:val="100"/>
      <w:position w:val="-1"/>
      <w:sz w:val="22"/>
      <w:szCs w:val="22"/>
      <w:effect w:val="none"/>
      <w:vertAlign w:val="baseline"/>
      <w:cs w:val="0"/>
      <w:em w:val="none"/>
      <w:lang w:val="en-US" w:eastAsia="en-US"/>
    </w:rPr>
  </w:style>
  <w:style w:type="character" w:customStyle="1" w:styleId="Nagwek7Znak">
    <w:name w:val="Nagłówek 7 Znak"/>
    <w:rPr>
      <w:rFonts w:ascii="Times New Roman" w:hAnsi="Times New Roman"/>
      <w:w w:val="100"/>
      <w:position w:val="-1"/>
      <w:sz w:val="22"/>
      <w:szCs w:val="22"/>
      <w:effect w:val="none"/>
      <w:vertAlign w:val="baseline"/>
      <w:cs w:val="0"/>
      <w:em w:val="none"/>
      <w:lang w:val="en-US" w:eastAsia="en-US"/>
    </w:rPr>
  </w:style>
  <w:style w:type="character" w:customStyle="1" w:styleId="Nagwek8Znak">
    <w:name w:val="Nagłówek 8 Znak"/>
    <w:rPr>
      <w:rFonts w:ascii="Times New Roman" w:hAnsi="Times New Roman"/>
      <w:w w:val="100"/>
      <w:position w:val="-1"/>
      <w:sz w:val="22"/>
      <w:szCs w:val="22"/>
      <w:effect w:val="none"/>
      <w:vertAlign w:val="baseline"/>
      <w:cs w:val="0"/>
      <w:em w:val="none"/>
      <w:lang w:val="en-US" w:eastAsia="en-US"/>
    </w:rPr>
  </w:style>
  <w:style w:type="character" w:customStyle="1" w:styleId="Nagwek9Znak">
    <w:name w:val="Nagłówek 9 Znak"/>
    <w:rPr>
      <w:rFonts w:ascii="Times New Roman" w:hAnsi="Times New Roman"/>
      <w:w w:val="100"/>
      <w:position w:val="-1"/>
      <w:sz w:val="22"/>
      <w:szCs w:val="22"/>
      <w:effect w:val="none"/>
      <w:vertAlign w:val="baseline"/>
      <w:cs w:val="0"/>
      <w:em w:val="none"/>
      <w:lang w:val="en-US" w:eastAsia="en-US"/>
    </w:rPr>
  </w:style>
  <w:style w:type="paragraph" w:styleId="Tekstpodstawowy">
    <w:name w:val="Body Text"/>
    <w:basedOn w:val="Normalny"/>
    <w:pPr>
      <w:spacing w:after="120"/>
    </w:pPr>
    <w:rPr>
      <w:rFonts w:ascii="Times New Roman" w:hAnsi="Times New Roman" w:cs="Times New Roman"/>
    </w:rPr>
  </w:style>
  <w:style w:type="character" w:customStyle="1" w:styleId="TekstpodstawowyZnak">
    <w:name w:val="Tekst podstawowy Znak"/>
    <w:rPr>
      <w:rFonts w:ascii="Times New Roman" w:hAnsi="Times New Roman"/>
      <w:w w:val="100"/>
      <w:position w:val="-1"/>
      <w:sz w:val="24"/>
      <w:szCs w:val="24"/>
      <w:effect w:val="none"/>
      <w:vertAlign w:val="baseline"/>
      <w:cs w:val="0"/>
      <w:em w:val="none"/>
    </w:rPr>
  </w:style>
  <w:style w:type="paragraph" w:customStyle="1" w:styleId="DraftLineWC">
    <w:name w:val="DraftLineW&amp;C"/>
    <w:basedOn w:val="Normalny"/>
    <w:pPr>
      <w:framePr w:w="5328" w:hSpace="187" w:vSpace="187" w:wrap="around" w:hAnchor="text" w:x="5761" w:y="721"/>
      <w:jc w:val="right"/>
    </w:pPr>
    <w:rPr>
      <w:rFonts w:ascii="Times New Roman" w:hAnsi="Times New Roman" w:cs="Times New Roman"/>
      <w:sz w:val="20"/>
      <w:lang w:val="en-US"/>
    </w:rPr>
  </w:style>
  <w:style w:type="character" w:styleId="Odwoaniedokomentarza">
    <w:name w:val="annotation reference"/>
    <w:qFormat/>
    <w:rPr>
      <w:w w:val="100"/>
      <w:position w:val="-1"/>
      <w:sz w:val="16"/>
      <w:szCs w:val="16"/>
      <w:effect w:val="none"/>
      <w:vertAlign w:val="baseline"/>
      <w:cs w:val="0"/>
      <w:em w:val="none"/>
    </w:rPr>
  </w:style>
  <w:style w:type="paragraph" w:styleId="Tematkomentarza">
    <w:name w:val="annotation subject"/>
    <w:basedOn w:val="Tekstkomentarza1"/>
    <w:next w:val="Tekstkomentarza1"/>
    <w:qFormat/>
    <w:pPr>
      <w:spacing w:after="0" w:line="240" w:lineRule="auto"/>
    </w:pPr>
    <w:rPr>
      <w:b/>
      <w:bCs/>
    </w:rPr>
  </w:style>
  <w:style w:type="character" w:customStyle="1" w:styleId="TematkomentarzaZnak">
    <w:name w:val="Temat komentarza Znak"/>
    <w:rPr>
      <w:b/>
      <w:bCs/>
      <w:w w:val="100"/>
      <w:position w:val="-1"/>
      <w:sz w:val="20"/>
      <w:szCs w:val="20"/>
      <w:effect w:val="none"/>
      <w:vertAlign w:val="baseline"/>
      <w:cs w:val="0"/>
      <w:em w:val="none"/>
      <w:lang w:eastAsia="en-US"/>
    </w:rPr>
  </w:style>
  <w:style w:type="character" w:customStyle="1" w:styleId="WW8Num15z0">
    <w:name w:val="WW8Num15z0"/>
    <w:rPr>
      <w:rFonts w:ascii="Symbol" w:hAnsi="Symbol" w:cs="Symbol"/>
      <w:w w:val="100"/>
      <w:position w:val="-1"/>
      <w:effect w:val="none"/>
      <w:vertAlign w:val="baseline"/>
      <w:cs w:val="0"/>
      <w:em w:val="none"/>
    </w:rPr>
  </w:style>
  <w:style w:type="paragraph" w:customStyle="1" w:styleId="TPPoziom2">
    <w:name w:val="TP Poziom 2"/>
    <w:pPr>
      <w:tabs>
        <w:tab w:val="num" w:pos="720"/>
      </w:tabs>
      <w:spacing w:after="140" w:line="288" w:lineRule="auto"/>
      <w:ind w:leftChars="-1" w:left="-1" w:hangingChars="1"/>
      <w:jc w:val="both"/>
      <w:textDirection w:val="btLr"/>
      <w:textAlignment w:val="top"/>
      <w:outlineLvl w:val="0"/>
    </w:pPr>
    <w:rPr>
      <w:kern w:val="1"/>
      <w:position w:val="-1"/>
      <w:sz w:val="22"/>
      <w:szCs w:val="22"/>
      <w:lang w:eastAsia="zh-CN"/>
    </w:rPr>
  </w:style>
  <w:style w:type="paragraph" w:customStyle="1" w:styleId="TPBlok">
    <w:name w:val="TP Blok"/>
    <w:basedOn w:val="Normalny"/>
    <w:pPr>
      <w:widowControl w:val="0"/>
      <w:spacing w:after="140" w:line="290" w:lineRule="auto"/>
      <w:jc w:val="both"/>
    </w:pPr>
    <w:rPr>
      <w:kern w:val="20"/>
      <w:sz w:val="22"/>
      <w:szCs w:val="22"/>
    </w:rPr>
  </w:style>
  <w:style w:type="character" w:customStyle="1" w:styleId="FontStyle13">
    <w:name w:val="Font Style13"/>
    <w:uiPriority w:val="99"/>
    <w:rPr>
      <w:rFonts w:ascii="Arial Unicode MS" w:eastAsia="Arial Unicode MS" w:hAnsi="Arial Unicode MS" w:cs="Arial Unicode MS" w:hint="eastAsia"/>
      <w:color w:val="000000"/>
      <w:w w:val="100"/>
      <w:position w:val="-1"/>
      <w:sz w:val="20"/>
      <w:szCs w:val="20"/>
      <w:effect w:val="none"/>
      <w:vertAlign w:val="baseline"/>
      <w:cs w:val="0"/>
      <w:em w:val="none"/>
    </w:rPr>
  </w:style>
  <w:style w:type="paragraph" w:styleId="Poprawka">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TableContents">
    <w:name w:val="Table Contents"/>
    <w:basedOn w:val="Normalny"/>
    <w:pPr>
      <w:widowControl w:val="0"/>
      <w:suppressLineNumbers/>
      <w:suppressAutoHyphens w:val="0"/>
      <w:autoSpaceDN w:val="0"/>
      <w:textAlignment w:val="baseline"/>
    </w:pPr>
    <w:rPr>
      <w:rFonts w:ascii="Times New Roman" w:eastAsia="Andale Sans UI" w:hAnsi="Times New Roman" w:cs="Tahoma"/>
      <w:kern w:val="3"/>
    </w:rPr>
  </w:style>
  <w:style w:type="character" w:styleId="Odwoanieprzypisudolnego">
    <w:name w:val="footnote reference"/>
    <w:qFormat/>
    <w:rPr>
      <w:w w:val="100"/>
      <w:position w:val="-1"/>
      <w:effect w:val="none"/>
      <w:vertAlign w:val="superscript"/>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0"/>
    <w:tblPr>
      <w:tblStyleRowBandSize w:val="1"/>
      <w:tblStyleColBandSize w:val="1"/>
      <w:tblCellMar>
        <w:left w:w="70" w:type="dxa"/>
        <w:right w:w="70" w:type="dxa"/>
      </w:tblCellMar>
    </w:tblPr>
  </w:style>
  <w:style w:type="table" w:customStyle="1" w:styleId="2">
    <w:name w:val="2"/>
    <w:basedOn w:val="TableNormal10"/>
    <w:tblPr>
      <w:tblStyleRowBandSize w:val="1"/>
      <w:tblStyleColBandSize w:val="1"/>
      <w:tblCellMar>
        <w:left w:w="70" w:type="dxa"/>
        <w:right w:w="70" w:type="dxa"/>
      </w:tblCellMar>
    </w:tblPr>
  </w:style>
  <w:style w:type="paragraph" w:styleId="Stopka">
    <w:name w:val="footer"/>
    <w:basedOn w:val="Normalny"/>
    <w:link w:val="StopkaZnak1"/>
    <w:uiPriority w:val="99"/>
    <w:unhideWhenUsed/>
    <w:rsid w:val="00E70826"/>
    <w:pPr>
      <w:tabs>
        <w:tab w:val="center" w:pos="4536"/>
        <w:tab w:val="right" w:pos="9072"/>
      </w:tabs>
      <w:spacing w:line="240" w:lineRule="auto"/>
    </w:pPr>
  </w:style>
  <w:style w:type="character" w:customStyle="1" w:styleId="StopkaZnak1">
    <w:name w:val="Stopka Znak1"/>
    <w:basedOn w:val="Domylnaczcionkaakapitu"/>
    <w:link w:val="Stopka"/>
    <w:uiPriority w:val="99"/>
    <w:rsid w:val="00E70826"/>
    <w:rPr>
      <w:position w:val="-1"/>
      <w:sz w:val="24"/>
      <w:szCs w:val="24"/>
      <w:lang w:eastAsia="en-US"/>
    </w:rPr>
  </w:style>
  <w:style w:type="character" w:styleId="Nierozpoznanawzmianka">
    <w:name w:val="Unresolved Mention"/>
    <w:basedOn w:val="Domylnaczcionkaakapitu"/>
    <w:uiPriority w:val="99"/>
    <w:semiHidden/>
    <w:unhideWhenUsed/>
    <w:rsid w:val="00E2403C"/>
    <w:rPr>
      <w:color w:val="605E5C"/>
      <w:shd w:val="clear" w:color="auto" w:fill="E1DFDD"/>
    </w:rPr>
  </w:style>
  <w:style w:type="paragraph" w:styleId="Akapitzlist">
    <w:name w:val="List Paragraph"/>
    <w:basedOn w:val="Normalny"/>
    <w:uiPriority w:val="34"/>
    <w:qFormat/>
    <w:rsid w:val="00D444D8"/>
    <w:pPr>
      <w:ind w:left="720"/>
      <w:contextualSpacing/>
    </w:pPr>
  </w:style>
  <w:style w:type="table" w:customStyle="1" w:styleId="1">
    <w:name w:val="1"/>
    <w:basedOn w:val="Standardowy"/>
    <w:tblPr>
      <w:tblStyleRowBandSize w:val="1"/>
      <w:tblStyleColBandSize w:val="1"/>
      <w:tblCellMar>
        <w:left w:w="70" w:type="dxa"/>
        <w:right w:w="70" w:type="dxa"/>
      </w:tblCellMar>
    </w:tblPr>
  </w:style>
  <w:style w:type="paragraph" w:styleId="Bezodstpw">
    <w:name w:val="No Spacing"/>
    <w:uiPriority w:val="1"/>
    <w:qFormat/>
    <w:rsid w:val="00B57DC9"/>
    <w:pPr>
      <w:suppressAutoHyphens/>
      <w:ind w:leftChars="-1" w:left="-1" w:hangingChars="1"/>
      <w:textDirection w:val="btLr"/>
      <w:textAlignment w:val="top"/>
      <w:outlineLvl w:val="0"/>
    </w:pPr>
    <w:rPr>
      <w:position w:val="-1"/>
      <w:lang w:eastAsia="en-US"/>
    </w:rPr>
  </w:style>
  <w:style w:type="paragraph" w:customStyle="1" w:styleId="GJAdresat">
    <w:name w:val="GJ Adresat"/>
    <w:rsid w:val="00335482"/>
    <w:pPr>
      <w:spacing w:line="290" w:lineRule="auto"/>
      <w:ind w:firstLine="0"/>
      <w:contextualSpacing/>
      <w:jc w:val="both"/>
    </w:pPr>
    <w:rPr>
      <w:rFonts w:eastAsia="Times New Roman"/>
      <w:sz w:val="22"/>
      <w:szCs w:val="22"/>
    </w:rPr>
  </w:style>
  <w:style w:type="paragraph" w:customStyle="1" w:styleId="TPAdresat">
    <w:name w:val="TP Adresat"/>
    <w:rsid w:val="00335482"/>
    <w:pPr>
      <w:spacing w:line="290" w:lineRule="auto"/>
      <w:ind w:firstLine="0"/>
      <w:contextualSpacing/>
      <w:jc w:val="both"/>
    </w:pPr>
    <w:rPr>
      <w:rFonts w:eastAsia="Times New Roman"/>
      <w:sz w:val="22"/>
      <w:szCs w:val="22"/>
    </w:rPr>
  </w:style>
  <w:style w:type="paragraph" w:customStyle="1" w:styleId="GJNadawca">
    <w:name w:val="GJ Nadawca"/>
    <w:next w:val="Tytu"/>
    <w:locked/>
    <w:rsid w:val="00335482"/>
    <w:pPr>
      <w:numPr>
        <w:numId w:val="18"/>
      </w:numPr>
      <w:spacing w:before="240" w:after="240" w:line="290" w:lineRule="auto"/>
      <w:jc w:val="both"/>
    </w:pPr>
    <w:rPr>
      <w:rFonts w:eastAsia="Times New Roman"/>
      <w:sz w:val="22"/>
      <w:szCs w:val="22"/>
    </w:rPr>
  </w:style>
  <w:style w:type="paragraph" w:customStyle="1" w:styleId="TPAkapit">
    <w:name w:val="TP Akapit"/>
    <w:rsid w:val="00335482"/>
    <w:pPr>
      <w:spacing w:after="80" w:line="290" w:lineRule="auto"/>
      <w:ind w:firstLine="562"/>
      <w:jc w:val="both"/>
    </w:pPr>
    <w:rPr>
      <w:rFonts w:eastAsia="Times New Roman"/>
      <w:kern w:val="20"/>
      <w:sz w:val="22"/>
      <w:szCs w:val="22"/>
      <w:lang w:val="en-GB" w:eastAsia="en-US"/>
    </w:rPr>
  </w:style>
  <w:style w:type="paragraph" w:customStyle="1" w:styleId="GJBlok">
    <w:name w:val="GJ Blok"/>
    <w:basedOn w:val="Normalny"/>
    <w:rsid w:val="00335482"/>
    <w:pPr>
      <w:widowControl w:val="0"/>
      <w:suppressAutoHyphens w:val="0"/>
      <w:spacing w:after="140" w:line="290" w:lineRule="auto"/>
      <w:ind w:leftChars="0" w:left="0" w:firstLineChars="0" w:firstLine="0"/>
      <w:jc w:val="both"/>
      <w:textDirection w:val="lrTb"/>
      <w:textAlignment w:val="auto"/>
      <w:outlineLvl w:val="9"/>
    </w:pPr>
    <w:rPr>
      <w:rFonts w:eastAsia="Times New Roman"/>
      <w:kern w:val="20"/>
      <w:position w:val="0"/>
      <w:sz w:val="22"/>
      <w:szCs w:val="22"/>
    </w:rPr>
  </w:style>
  <w:style w:type="paragraph" w:customStyle="1" w:styleId="GJZaczniki">
    <w:name w:val="GJ Załączniki"/>
    <w:uiPriority w:val="99"/>
    <w:rsid w:val="00335482"/>
    <w:pPr>
      <w:tabs>
        <w:tab w:val="num" w:pos="720"/>
        <w:tab w:val="left" w:pos="1123"/>
      </w:tabs>
      <w:spacing w:after="40" w:line="290" w:lineRule="auto"/>
      <w:ind w:left="720" w:firstLine="0"/>
      <w:jc w:val="both"/>
    </w:pPr>
    <w:rPr>
      <w:rFonts w:eastAsia="Times New Roman"/>
      <w:sz w:val="18"/>
      <w:szCs w:val="1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4" w:type="dxa"/>
        <w:left w:w="144" w:type="dxa"/>
        <w:bottom w:w="14" w:type="dxa"/>
        <w:right w:w="144"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top w:w="14" w:type="dxa"/>
        <w:left w:w="70" w:type="dxa"/>
        <w:bottom w:w="14" w:type="dxa"/>
        <w:right w:w="70" w:type="dxa"/>
      </w:tblCellMar>
    </w:tblPr>
  </w:style>
  <w:style w:type="table" w:customStyle="1" w:styleId="a4">
    <w:basedOn w:val="TableNormal1"/>
    <w:tblPr>
      <w:tblStyleRowBandSize w:val="1"/>
      <w:tblStyleColBandSize w:val="1"/>
      <w:tblCellMar>
        <w:top w:w="14" w:type="dxa"/>
        <w:left w:w="70" w:type="dxa"/>
        <w:bottom w:w="14" w:type="dxa"/>
        <w:right w:w="70" w:type="dxa"/>
      </w:tblCellMar>
    </w:tblPr>
  </w:style>
  <w:style w:type="table" w:customStyle="1" w:styleId="a5">
    <w:basedOn w:val="TableNormal1"/>
    <w:tblPr>
      <w:tblStyleRowBandSize w:val="1"/>
      <w:tblStyleColBandSize w:val="1"/>
      <w:tblCellMar>
        <w:top w:w="14" w:type="dxa"/>
        <w:left w:w="70" w:type="dxa"/>
        <w:bottom w:w="14" w:type="dxa"/>
        <w:right w:w="70" w:type="dxa"/>
      </w:tblCellMar>
    </w:tblPr>
  </w:style>
  <w:style w:type="table" w:customStyle="1" w:styleId="a6">
    <w:basedOn w:val="TableNormal0"/>
    <w:tblPr>
      <w:tblStyleRowBandSize w:val="1"/>
      <w:tblStyleColBandSize w:val="1"/>
      <w:tblCellMar>
        <w:top w:w="14" w:type="dxa"/>
        <w:left w:w="70" w:type="dxa"/>
        <w:bottom w:w="14"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igo2020tenders@vigo.com.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ices@vigo.co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vigo.com.pl/o-nas/zamowien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trajnerowicz@vigo.com.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sLAFzami/aQQEtYOStD3r3suQ==">AMUW2mVaESiOWWOxNyczH5NuHxWrsiursgwHfeaerFFG13NEkHRdCimWUJXBU7jWMdlylueAPOzIW7k93B8YtKUkwXtfsz6gi8tvTQh2+BFCnX0xP/0Bfo+Hil0jPnU8k/RmDfS7bHKpGx3QRrfAygE9PVXpy1CuGqlk3hYGaQI17wLlicaAUeUFv0GcKeUJiXQB7NQnWrx/guyduxxTYdLMGRF5vgaEmNqzy4oIZgNJaPqviDKt3ybJzGXhDNOuVjUtkOH86YYB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3087</Words>
  <Characters>18524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Pietrasik</dc:creator>
  <cp:lastModifiedBy>Tomasz Ratajczyk</cp:lastModifiedBy>
  <cp:revision>4</cp:revision>
  <dcterms:created xsi:type="dcterms:W3CDTF">2021-10-29T11:47:00Z</dcterms:created>
  <dcterms:modified xsi:type="dcterms:W3CDTF">2021-10-29T13:01:00Z</dcterms:modified>
</cp:coreProperties>
</file>