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11" w:rsidRDefault="003668D7">
      <w:pPr>
        <w:spacing w:line="480" w:lineRule="auto"/>
        <w:ind w:left="0" w:hanging="2"/>
        <w:jc w:val="right"/>
      </w:pPr>
      <w:r>
        <w:t>Załącznik nr 6</w:t>
      </w:r>
    </w:p>
    <w:p w:rsidR="003D7811" w:rsidRDefault="003668D7">
      <w:pPr>
        <w:spacing w:after="480" w:line="276" w:lineRule="auto"/>
        <w:ind w:left="0" w:hanging="2"/>
        <w:jc w:val="right"/>
        <w:rPr>
          <w:color w:val="000000"/>
        </w:rPr>
      </w:pPr>
      <w:r>
        <w:t>[miejscowość], ………………..dn. ……………………..[•] roku</w:t>
      </w:r>
    </w:p>
    <w:tbl>
      <w:tblPr>
        <w:tblStyle w:val="a1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3D7811">
        <w:trPr>
          <w:trHeight w:val="3458"/>
        </w:trPr>
        <w:tc>
          <w:tcPr>
            <w:tcW w:w="3525" w:type="dxa"/>
          </w:tcPr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3D7811" w:rsidRDefault="00366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dnia </w:t>
      </w:r>
      <w:r w:rsidR="008376F3">
        <w:t>12 listopada</w:t>
      </w:r>
      <w:r>
        <w:rPr>
          <w:color w:val="000000"/>
        </w:rPr>
        <w:t xml:space="preserve"> 2021 r. nr IGA-</w:t>
      </w:r>
      <w:r w:rsidR="008376F3">
        <w:rPr>
          <w:color w:val="000000"/>
        </w:rPr>
        <w:t>11</w:t>
      </w:r>
      <w:r>
        <w:rPr>
          <w:color w:val="000000"/>
        </w:rPr>
        <w:t>_21 dalej jako: „Zapytanie Ofertowe”), niniejszym oświadczam, że udzielam pełnomocnictwa: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dnia </w:t>
      </w:r>
      <w:r w:rsidR="008376F3">
        <w:t xml:space="preserve">12 listopada </w:t>
      </w:r>
      <w:r>
        <w:rPr>
          <w:color w:val="000000"/>
        </w:rPr>
        <w:t>2021 r. nr IGA-</w:t>
      </w:r>
      <w:r w:rsidR="008376F3">
        <w:rPr>
          <w:color w:val="000000"/>
        </w:rPr>
        <w:t>11</w:t>
      </w:r>
      <w:r>
        <w:rPr>
          <w:color w:val="000000"/>
        </w:rPr>
        <w:t>_21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3D7811" w:rsidRDefault="00366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3D7811" w:rsidRDefault="003D781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3D7811" w:rsidRDefault="003D7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3D7811" w:rsidRDefault="003668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*niepotrzebne skreślić</w:t>
      </w:r>
    </w:p>
    <w:sectPr w:rsidR="003D7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67" w:rsidRDefault="00416267">
      <w:pPr>
        <w:spacing w:line="240" w:lineRule="auto"/>
        <w:ind w:left="0" w:hanging="2"/>
      </w:pPr>
      <w:r>
        <w:separator/>
      </w:r>
    </w:p>
  </w:endnote>
  <w:endnote w:type="continuationSeparator" w:id="0">
    <w:p w:rsidR="00416267" w:rsidRDefault="004162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D78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D73BC1">
      <w:rPr>
        <w:color w:val="404040"/>
        <w:sz w:val="20"/>
        <w:szCs w:val="20"/>
      </w:rPr>
      <w:t>11</w:t>
    </w:r>
    <w:bookmarkStart w:id="2" w:name="_GoBack"/>
    <w:bookmarkEnd w:id="2"/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B2612D">
      <w:rPr>
        <w:color w:val="404040"/>
        <w:sz w:val="20"/>
        <w:szCs w:val="20"/>
      </w:rPr>
      <w:t>11</w:t>
    </w:r>
    <w:r>
      <w:rPr>
        <w:color w:val="404040"/>
        <w:sz w:val="20"/>
        <w:szCs w:val="2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67" w:rsidRDefault="00416267">
      <w:pPr>
        <w:spacing w:line="240" w:lineRule="auto"/>
        <w:ind w:left="0" w:hanging="2"/>
      </w:pPr>
      <w:r>
        <w:separator/>
      </w:r>
    </w:p>
  </w:footnote>
  <w:footnote w:type="continuationSeparator" w:id="0">
    <w:p w:rsidR="00416267" w:rsidRDefault="004162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D78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1" w:rsidRDefault="003668D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BCB"/>
    <w:multiLevelType w:val="multilevel"/>
    <w:tmpl w:val="17C675A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11"/>
    <w:rsid w:val="00111BFD"/>
    <w:rsid w:val="001A1DD6"/>
    <w:rsid w:val="003668D7"/>
    <w:rsid w:val="003D7811"/>
    <w:rsid w:val="00416267"/>
    <w:rsid w:val="00437ECA"/>
    <w:rsid w:val="008376F3"/>
    <w:rsid w:val="009B15FD"/>
    <w:rsid w:val="00B2612D"/>
    <w:rsid w:val="00D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2709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z78mVlYx3Y+/44c0uvhXmXo/A==">AMUW2mX2K1HgpyOZZ2IGQqwWYLdr1RlUi1Rmh+QnVtF9W7Y70ZDxCz3VCKkmLEjxKNbUFhyeJ3+nrShSEFEo0m8LulMurC9fg6zrYHEz2CBozQ5Nb1uK3m4E3YmfQU9AZ7oBFEuv5fKl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2021-09-29T10:04:00Z</dcterms:created>
  <dcterms:modified xsi:type="dcterms:W3CDTF">2021-11-12T11:33:00Z</dcterms:modified>
</cp:coreProperties>
</file>