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ind w:left="50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pStyle w:val="Title"/>
        <w:spacing w:line="276" w:lineRule="auto"/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Wzór umowy dostawy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zawarta w dniu _______________ roku w Ożarowie Mazowieckim pomiędzy: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VIGO System Spółka Akcyjna z siedzibą w Ożarowie Mazowieckim, ul. Poznańska 129/133, </w:t>
        <w:br w:type="textWrapping"/>
        <w:t xml:space="preserve"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 w:rsidDel="00000000" w:rsidR="00000000" w:rsidRPr="00000000">
        <w:rPr>
          <w:b w:val="1"/>
          <w:color w:val="000000"/>
          <w:rtl w:val="0"/>
        </w:rPr>
        <w:t xml:space="preserve">VIGO</w:t>
      </w:r>
      <w:r w:rsidDel="00000000" w:rsidR="00000000" w:rsidRPr="00000000">
        <w:rPr>
          <w:color w:val="000000"/>
          <w:rtl w:val="0"/>
        </w:rPr>
        <w:t xml:space="preserve">” lub „Z</w:t>
      </w:r>
      <w:r w:rsidDel="00000000" w:rsidR="00000000" w:rsidRPr="00000000">
        <w:rPr>
          <w:b w:val="1"/>
          <w:color w:val="000000"/>
          <w:rtl w:val="0"/>
        </w:rPr>
        <w:t xml:space="preserve">amawiającym</w:t>
      </w:r>
      <w:r w:rsidDel="00000000" w:rsidR="00000000" w:rsidRPr="00000000">
        <w:rPr>
          <w:color w:val="000000"/>
          <w:rtl w:val="0"/>
        </w:rPr>
        <w:t xml:space="preserve">), reprezentowaną przez: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- Łukasza Piekarskiego – Członka Zarządu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 (zwaną dalej: „</w:t>
      </w:r>
      <w:r w:rsidDel="00000000" w:rsidR="00000000" w:rsidRPr="00000000">
        <w:rPr>
          <w:b w:val="1"/>
          <w:color w:val="000000"/>
          <w:rtl w:val="0"/>
        </w:rPr>
        <w:t xml:space="preserve">Wykonawcą</w:t>
      </w:r>
      <w:r w:rsidDel="00000000" w:rsidR="00000000" w:rsidRPr="00000000">
        <w:rPr>
          <w:color w:val="000000"/>
          <w:rtl w:val="0"/>
        </w:rPr>
        <w:t xml:space="preserve">”), reprezentowaną przez: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przy czym VIGO oraz Wykonawca łącznie zwani będą w dalszej części umowy „</w:t>
      </w:r>
      <w:r w:rsidDel="00000000" w:rsidR="00000000" w:rsidRPr="00000000">
        <w:rPr>
          <w:b w:val="1"/>
          <w:color w:val="000000"/>
          <w:rtl w:val="0"/>
        </w:rPr>
        <w:t xml:space="preserve">Stronami</w:t>
      </w:r>
      <w:r w:rsidDel="00000000" w:rsidR="00000000" w:rsidRPr="00000000">
        <w:rPr>
          <w:color w:val="000000"/>
          <w:rtl w:val="0"/>
        </w:rPr>
        <w:t xml:space="preserve">”, a każde z osobna „</w:t>
      </w:r>
      <w:r w:rsidDel="00000000" w:rsidR="00000000" w:rsidRPr="00000000">
        <w:rPr>
          <w:b w:val="1"/>
          <w:color w:val="000000"/>
          <w:rtl w:val="0"/>
        </w:rPr>
        <w:t xml:space="preserve">Stroną</w:t>
      </w:r>
      <w:r w:rsidDel="00000000" w:rsidR="00000000" w:rsidRPr="00000000">
        <w:rPr>
          <w:color w:val="000000"/>
          <w:rtl w:val="0"/>
        </w:rPr>
        <w:t xml:space="preserve">”.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Zważywszy że Wykonawca wygrał przeprowadzone przez VIGO na zasadzie konkurencyjności postępowanie o udzielenie zamówienia, tj. złożył najlepszą ofertę w odpowiedzi na zapytanie ofertowe </w:t>
        <w:br w:type="textWrapping"/>
      </w:r>
      <w:r w:rsidDel="00000000" w:rsidR="00000000" w:rsidRPr="00000000">
        <w:rPr>
          <w:rtl w:val="0"/>
        </w:rPr>
        <w:t xml:space="preserve">RPO-WG/23</w:t>
      </w:r>
      <w:r w:rsidDel="00000000" w:rsidR="00000000" w:rsidRPr="00000000">
        <w:rPr>
          <w:color w:val="000000"/>
          <w:rtl w:val="0"/>
        </w:rPr>
        <w:t xml:space="preserve"> z dnia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 listopada 2021 roku, (dalej jako: „</w:t>
      </w:r>
      <w:r w:rsidDel="00000000" w:rsidR="00000000" w:rsidRPr="00000000">
        <w:rPr>
          <w:b w:val="1"/>
          <w:color w:val="000000"/>
          <w:rtl w:val="0"/>
        </w:rPr>
        <w:t xml:space="preserve">Oferta</w:t>
      </w:r>
      <w:r w:rsidDel="00000000" w:rsidR="00000000" w:rsidRPr="00000000">
        <w:rPr>
          <w:color w:val="000000"/>
          <w:rtl w:val="0"/>
        </w:rPr>
        <w:t xml:space="preserve">” oraz „</w:t>
      </w:r>
      <w:r w:rsidDel="00000000" w:rsidR="00000000" w:rsidRPr="00000000">
        <w:rPr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color w:val="000000"/>
          <w:rtl w:val="0"/>
        </w:rPr>
        <w:t xml:space="preserve">”), która to oferta została wybrana przez VIGO Strony zawarły umowę następującej treści: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Przedmiot umowy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mocy niniejszej umowy Wykonawca zobowiązuje się, w ramach prowadzonej działalności gospodarczej, do dostawy w terminie o którym mowa w pkt 2.1, 300 szt. podstawek TO8 </w:t>
      </w:r>
      <w:r w:rsidDel="00000000" w:rsidR="00000000" w:rsidRPr="00000000">
        <w:rPr>
          <w:b w:val="1"/>
          <w:color w:val="000000"/>
          <w:rtl w:val="0"/>
        </w:rPr>
        <w:t xml:space="preserve">(dalej jako: „Produkt”), </w:t>
      </w:r>
      <w:r w:rsidDel="00000000" w:rsidR="00000000" w:rsidRPr="00000000">
        <w:rPr>
          <w:color w:val="000000"/>
          <w:rtl w:val="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jest zobowiązany dostarczyć wszelkie wymagane prawem pozwolenia, atesty lub certyfikaty niezbędne do korzystania z Produktów – o ile jest to niezbędne do użytkowania . 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Dostawa i Odbiór Produktów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bookmarkStart w:colFirst="0" w:colLast="0" w:name="_heading=h.3znysh7" w:id="1"/>
      <w:bookmarkEnd w:id="1"/>
      <w:r w:rsidDel="00000000" w:rsidR="00000000" w:rsidRPr="00000000">
        <w:rPr>
          <w:color w:val="000000"/>
          <w:rtl w:val="0"/>
        </w:rPr>
        <w:t xml:space="preserve">Wykonawca zrealizuje czynności dostawy o których mowa w pkt 1.1  w terminie </w:t>
      </w:r>
      <w:r w:rsidDel="00000000" w:rsidR="00000000" w:rsidRPr="00000000">
        <w:rPr>
          <w:b w:val="1"/>
          <w:color w:val="000000"/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 tygodni od dnia podpisania umowy. Termin realizacji zamówienia obejmuje gotowość do przekazania towaru Zamawiającemu, odpowiadającego zastosowaniu zasady EXW Incoterms2020. Dostawa zostanie zrealizowana zgodnie z warunkami określonymi w Ofercie.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bookmarkStart w:colFirst="0" w:colLast="0" w:name="_heading=h.2et92p0" w:id="2"/>
      <w:bookmarkEnd w:id="2"/>
      <w:r w:rsidDel="00000000" w:rsidR="00000000" w:rsidRPr="00000000">
        <w:rPr>
          <w:color w:val="000000"/>
          <w:rtl w:val="0"/>
        </w:rPr>
        <w:t xml:space="preserve">Do Produktów Wykonawca dołączy dokumentację lub certyfikaty oraz inne wymagane prawem dokumenty – o ile będą one konieczne i wymagane do korzystania z Produktów.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bookmarkStart w:colFirst="0" w:colLast="0" w:name="_heading=h.3dy6vkm" w:id="3"/>
      <w:bookmarkEnd w:id="3"/>
      <w:r w:rsidDel="00000000" w:rsidR="00000000" w:rsidRPr="00000000">
        <w:rPr>
          <w:color w:val="000000"/>
          <w:rtl w:val="0"/>
        </w:rPr>
        <w:t xml:space="preserve"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1t3h5sf" w:id="4"/>
      <w:bookmarkEnd w:id="4"/>
      <w:r w:rsidDel="00000000" w:rsidR="00000000" w:rsidRPr="00000000">
        <w:rPr>
          <w:color w:val="000000"/>
          <w:rtl w:val="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30j0zll" w:id="5"/>
      <w:bookmarkEnd w:id="5"/>
      <w:r w:rsidDel="00000000" w:rsidR="00000000" w:rsidRPr="00000000">
        <w:rPr>
          <w:color w:val="000000"/>
          <w:rtl w:val="0"/>
        </w:rPr>
        <w:t xml:space="preserve"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 w:rsidDel="00000000" w:rsidR="00000000" w:rsidRPr="00000000">
        <w:rPr>
          <w:b w:val="1"/>
          <w:color w:val="000000"/>
          <w:rtl w:val="0"/>
        </w:rPr>
        <w:t xml:space="preserve">Protokół Zdawczo-Odbiorczy</w:t>
      </w:r>
      <w:r w:rsidDel="00000000" w:rsidR="00000000" w:rsidRPr="00000000">
        <w:rPr>
          <w:color w:val="000000"/>
          <w:rtl w:val="0"/>
        </w:rPr>
        <w:t xml:space="preserve">”), którego wzór stanowi załącznik numer 2 do niniejszej umowy.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 w:rsidDel="00000000" w:rsidR="00000000" w:rsidRPr="00000000">
        <w:rPr>
          <w:b w:val="1"/>
          <w:color w:val="000000"/>
          <w:rtl w:val="0"/>
        </w:rPr>
        <w:t xml:space="preserve">Protokół Wstępny</w:t>
      </w:r>
      <w:r w:rsidDel="00000000" w:rsidR="00000000" w:rsidRPr="00000000">
        <w:rPr>
          <w:color w:val="000000"/>
          <w:rtl w:val="0"/>
        </w:rPr>
        <w:t xml:space="preserve">”). Protokół Zdawczo-Odbiorczy zostanie podpisany dopiero po usunięciu przez Wykonawcę wszelkich niezgodności lub wad, zgodnie z zastrzeżeniami lub uwagami VIGO. 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Wynagrodzenie i sposób płatności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 tytułu realizacji niniejszej umowy VIGO zobowiązuje się do zapłaty na rzecz Wykonawcy wynagrodzenia w łącznej kwocie ______________ (słownie: ______________________________________________________ 00/100) netto (dalej jako: „</w:t>
      </w:r>
      <w:r w:rsidDel="00000000" w:rsidR="00000000" w:rsidRPr="00000000">
        <w:rPr>
          <w:b w:val="1"/>
          <w:color w:val="000000"/>
          <w:rtl w:val="0"/>
        </w:rPr>
        <w:t xml:space="preserve">Wynagrodzenie</w:t>
      </w:r>
      <w:r w:rsidDel="00000000" w:rsidR="00000000" w:rsidRPr="00000000">
        <w:rPr>
          <w:color w:val="000000"/>
          <w:rtl w:val="0"/>
        </w:rPr>
        <w:t xml:space="preserve">”). Wynagrodzenie jest wynagrodzeniem ryczałtowym za pełną realizację niniejszej umowy. Wykonawcy nie przysługuje prawo żądania zwiększenia Wynagrodzenia.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Wynagrodzenie płatne będzie w terminie 30 dni od dnia </w:t>
      </w:r>
      <w:r w:rsidDel="00000000" w:rsidR="00000000" w:rsidRPr="00000000">
        <w:rPr>
          <w:b w:val="1"/>
          <w:rtl w:val="0"/>
        </w:rPr>
        <w:t xml:space="preserve">prawidłowego dostarczenia faktury do VIGO, przelewem na rachunek bankowy wskazany przez Wykonawcę na fakturze. </w:t>
        <w:br w:type="textWrapping"/>
        <w:t xml:space="preserve">Poprzez prawidłowe doręczenie faktury należy doręczenie jej  na adres: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invoices@vigo.com.pl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Wynagrodzenie należne Wykonawcy na mocy niniejszej umowy, w przypadkach, gdy wynika to z obowiązujących przepisów prawa, zostanie powiększone o kwotę podatku VAT według stawki obowiązującej w dniu wystawienia faktury.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4d34og8" w:id="6"/>
      <w:bookmarkEnd w:id="6"/>
      <w:r w:rsidDel="00000000" w:rsidR="00000000" w:rsidRPr="00000000">
        <w:rPr>
          <w:color w:val="000000"/>
          <w:rtl w:val="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https://www.podatki.gov.pl/wykaz-podatnikow-vat-wyszukiwarka</w:t>
        </w:r>
      </w:hyperlink>
      <w:r w:rsidDel="00000000" w:rsidR="00000000" w:rsidRPr="00000000">
        <w:rPr>
          <w:color w:val="000000"/>
          <w:rtl w:val="0"/>
        </w:rPr>
        <w:t xml:space="preserve"> pod rygorem odmowy płatności do czasu uregulowania tego postanowienia. </w:t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bookmarkStart w:colFirst="0" w:colLast="0" w:name="_heading=h.tyjcwt" w:id="7"/>
      <w:bookmarkEnd w:id="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Odpowiedzialność Wykonawcy oraz prawo odstąpienia od umowy przez VIGO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odpowiedzialności Wykonawcy za Produkty stosuje się przepisy Kodeksu cywilnego, </w:t>
        <w:br w:type="textWrapping"/>
        <w:t xml:space="preserve">w tym w szczególności przepisy dotyczące rękojmi za wady Produktu.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dostawy towaru po terminie określonym w punkcie 2.1. Zamawiający zamiast postanowień przewidzianych w punkcie poniżej może naliczyć Wykonawcy,  na pisemne </w:t>
      </w:r>
      <w:r w:rsidDel="00000000" w:rsidR="00000000" w:rsidRPr="00000000">
        <w:rPr>
          <w:rtl w:val="0"/>
        </w:rPr>
        <w:t xml:space="preserve">żądanie, </w:t>
      </w:r>
      <w:r w:rsidDel="00000000" w:rsidR="00000000" w:rsidRPr="00000000">
        <w:rPr>
          <w:color w:val="000000"/>
          <w:rtl w:val="0"/>
        </w:rPr>
        <w:t xml:space="preserve">karę umowną w wysokości 0,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% wartości Wynagrodzenia netto za każdy rozpoczęty dzień opóźnienia  - nie więcej niż 5 %.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11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opóźnienia w płatności spowodowanego przez Zamawiającego, zapłaci on Wykonawcy na pisemne żądanie karę umowną w wysokości 0,1% wartości zamówienia netto za każdy dzień zwłoki - nie więcej niż 5%.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bookmarkStart w:colFirst="0" w:colLast="0" w:name="_heading=h.2s8eyo1" w:id="8"/>
      <w:bookmarkEnd w:id="8"/>
      <w:r w:rsidDel="00000000" w:rsidR="00000000" w:rsidRPr="00000000">
        <w:rPr>
          <w:color w:val="000000"/>
          <w:rtl w:val="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 w:rsidDel="00000000" w:rsidR="00000000" w:rsidRPr="00000000">
        <w:rPr>
          <w:color w:val="000000"/>
          <w:u w:val="single"/>
          <w:rtl w:val="0"/>
        </w:rPr>
        <w:t xml:space="preserve">nie ponosi odpowiedzialności, siły wyższej oraz zdarzeń losowych</w:t>
      </w:r>
      <w:r w:rsidDel="00000000" w:rsidR="00000000" w:rsidRPr="00000000">
        <w:rPr>
          <w:color w:val="000000"/>
          <w:rtl w:val="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wyraża zgodę na potrącenie tak naliczonej kary umownej z należnego wynagrodzenia.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bookmarkStart w:colFirst="0" w:colLast="0" w:name="_heading=h.17dp8vu" w:id="9"/>
      <w:bookmarkEnd w:id="9"/>
      <w:r w:rsidDel="00000000" w:rsidR="00000000" w:rsidRPr="00000000">
        <w:rPr>
          <w:color w:val="000000"/>
          <w:rtl w:val="0"/>
        </w:rPr>
        <w:t xml:space="preserve">Zapłata kar umownych, o których mowa w punkcie 4, nie wyłącza dochodzenia przez VIGO na zasadach ogólnych odszkodowania przewyższającego wysokość kary umownej. Suma kar umownych nie przekroczy wysokości 5 % Wynagrodzenia netto.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Zmiany umowy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Zamawiający przewiduje możliwość zmiany zawartej umowy w stosunku do treści oferty, na podstawie której dokonano wyboru Wykonawcy, w następujących przypadkach: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zmiany nie są istotne w rozumieniu Wytycznych w zakresie kwalifikowalności wydatków w ramach Europejskiego Funduszu Rozwoju Regionalnego, Europejskiego Funduszu Społecznego oraz Funduszu Spójności na lata 2014-2020;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nastąpi zmiana powszechnie obowiązujących przepisów prawa w zakresie mającym wpływ na realizację Zamówienia, chyba że zmiana taka znana była w chwili składania oferty;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bookmarkStart w:colFirst="0" w:colLast="0" w:name="_heading=h.3rdcrjn" w:id="10"/>
      <w:bookmarkEnd w:id="10"/>
      <w:r w:rsidDel="00000000" w:rsidR="00000000" w:rsidRPr="00000000">
        <w:rPr>
          <w:color w:val="000000"/>
          <w:rtl w:val="0"/>
        </w:rPr>
        <w:t xml:space="preserve">niezbędna jest zmiana sposobu wykonania zobowiązania, o ile zmiana taka jest konieczna w celu prawidłowego wykonania umowy;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 Opisie przedmiotu Zamówienia;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niezbędna jest zmiana terminu realizacji umowy w przypadku zaistnienia okoliczności lub zdarzeń uniemożliwiających realizację umowy w wyznaczonym terminie, na które obie strony nie miały wpływu;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nie prowadzi do zmiany charakteru umowy i zostały spełnione łącznie następujące warunki:  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konieczność zmiany umowy spowodowana jest okolicznościami, których Zamawiający, działając z należytą starannością, nie mógł przewidzieć, 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wartość zmiany nie przekracza 50% wartości Zamówienia określonej pierwotnie w umowie,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Wykonawcę, któremu zamawiający udzielił zamówienia, ma zastąpić nowy wykonawca: 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podstawie postanowień umownych, zawartych w Umowie; 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wyniku przejęcia przez Zamawiającego zobowiązań Wykonawcy względem jego podwykonawców,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nie prowadzi do zmiany charakteru umowy a łączna wartość zmian jest mniejsza niż progi unijne w rozumieniu art. 3 Prawo Zamówień Publicznych (Dz. U. z 2019 r. poz. 2019 oraz Dz. U. z 2020 . poz. 288 z późń. zm.) , i jednocześnie mniejsza od 10 % wartości zamówienia określonej pierwotnie w umowie.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000000" w:rsidDel="00000000" w:rsidP="00000000" w:rsidRDefault="00000000" w:rsidRPr="00000000" w14:paraId="0000003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Komunikacja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Strony wskazują, że komunikacja związana z realizacją niniejszej umowy powinna odbywać się w formie pisemnej lub mailowej, na następujące adresy: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dla VIGO: Dominik Nowak, e-mail: dnowak@vigo.com.pl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 pisemna: VIGO System S.A., ul. Poznańska 129/133, 05-850 Ożarów Mazowiecki;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dla Wykonawcy: [osoba kontaktowa…………………]: [adres e-mail……………];forma pisemna: _____________________________________________.</w:t>
      </w:r>
    </w:p>
    <w:p w:rsidR="00000000" w:rsidDel="00000000" w:rsidP="00000000" w:rsidRDefault="00000000" w:rsidRPr="00000000" w14:paraId="00000038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numer 1 – Zapytanie Ofertowe wraz z załącznikami oraz Oferta wraz z załącznikami.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Strony wyłączają zastosowanie Konwencji Narodów Zjednoczonych o umowach międzynarodowej sprzedaży towarów, sporządzonej w Wiedniu dnia 11 kwietnia 1980 roku.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Jeśli umowa została zawarta w polskiej i angielskiej wersji językowej, a pomiędzy wersjami występują jakiekolwiek rozbieżności, Strony postanawiają, że decydujące znaczenie ma polska wersja językowa.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Niniejsza umowa została sporządzona w dwóch jednobrzmiących egzemplarzach, po jednym dla każdej ze Stron.</w:t>
      </w:r>
    </w:p>
    <w:tbl>
      <w:tblPr>
        <w:tblStyle w:val="Table1"/>
        <w:tblW w:w="8638.0" w:type="dxa"/>
        <w:jc w:val="left"/>
        <w:tblInd w:w="567.0" w:type="dxa"/>
        <w:tblLayout w:type="fixed"/>
        <w:tblLook w:val="0000"/>
      </w:tblPr>
      <w:tblGrid>
        <w:gridCol w:w="4319"/>
        <w:gridCol w:w="4319"/>
        <w:tblGridChange w:id="0">
          <w:tblGrid>
            <w:gridCol w:w="4319"/>
            <w:gridCol w:w="4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Za VIGO</w:t>
            </w:r>
            <w:r w:rsidDel="00000000" w:rsidR="00000000" w:rsidRPr="00000000">
              <w:rPr>
                <w:color w:val="00000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                            Łukasz Piekarski, Członek Zarządu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Wykonawcę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43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hanging="2"/>
        <w:rPr/>
      </w:pPr>
      <w:bookmarkStart w:colFirst="0" w:colLast="0" w:name="_heading=h.1fob9t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nr 2 do Wzoru umowy</w:t>
      </w:r>
    </w:p>
    <w:p w:rsidR="00000000" w:rsidDel="00000000" w:rsidP="00000000" w:rsidRDefault="00000000" w:rsidRPr="00000000" w14:paraId="0000004E">
      <w:pPr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32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2</w:t>
      </w:r>
    </w:p>
    <w:p w:rsidR="00000000" w:rsidDel="00000000" w:rsidP="00000000" w:rsidRDefault="00000000" w:rsidRPr="00000000" w14:paraId="00000050">
      <w:pPr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Protokół Zdawczo-Odbiorczy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umowy z dnia ……………………….. 2021 r.</w:t>
      </w:r>
    </w:p>
    <w:p w:rsidR="00000000" w:rsidDel="00000000" w:rsidP="00000000" w:rsidRDefault="00000000" w:rsidRPr="00000000" w14:paraId="00000052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sporządzony dnia ………………………………….. roku </w:t>
      </w:r>
    </w:p>
    <w:p w:rsidR="00000000" w:rsidDel="00000000" w:rsidP="00000000" w:rsidRDefault="00000000" w:rsidRPr="00000000" w14:paraId="00000053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 xml:space="preserve">ZAMAWIAJĄCEGO: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……………………………………………</w:t>
        <w:tab/>
        <w:tab/>
        <w:tab/>
        <w:tab/>
        <w:tab/>
        <w:t xml:space="preserve">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Imię i nazwisko przedstawiciela:</w:t>
        <w:tab/>
        <w:tab/>
        <w:tab/>
        <w:tab/>
        <w:t xml:space="preserve">Imię i nazwisko przedstawiciela: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1. ……………………………………………...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2. ………………………………………………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3. ………………………………………………</w:t>
      </w:r>
    </w:p>
    <w:p w:rsidR="00000000" w:rsidDel="00000000" w:rsidP="00000000" w:rsidRDefault="00000000" w:rsidRPr="00000000" w14:paraId="0000005A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Niniejszym protokółem stwierdza się, że Wykonawca dostarczył do siedziby Zamawiającego w </w:t>
      </w:r>
      <w:r w:rsidDel="00000000" w:rsidR="00000000" w:rsidRPr="00000000">
        <w:rPr>
          <w:rtl w:val="0"/>
        </w:rPr>
        <w:t xml:space="preserve">Ożarowie Mazowieckim</w:t>
      </w:r>
      <w:r w:rsidDel="00000000" w:rsidR="00000000" w:rsidRPr="00000000">
        <w:rPr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5C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5D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Przekazany Przedmiot Umowy jest kompletny/nie kompletny zgodnie z zapisami Umowy.</w:t>
      </w:r>
    </w:p>
    <w:p w:rsidR="00000000" w:rsidDel="00000000" w:rsidP="00000000" w:rsidRDefault="00000000" w:rsidRPr="00000000" w14:paraId="0000005F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Dostawa towaru w terminie </w:t>
        <w:tab/>
        <w:tab/>
        <w:tab/>
        <w:tab/>
        <w:tab/>
        <w:tab/>
        <w:tab/>
        <w:t xml:space="preserve">TAK/NIE</w:t>
      </w:r>
    </w:p>
    <w:p w:rsidR="00000000" w:rsidDel="00000000" w:rsidP="00000000" w:rsidRDefault="00000000" w:rsidRPr="00000000" w14:paraId="0000006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Towar bez wad i usterek</w:t>
        <w:tab/>
        <w:tab/>
        <w:tab/>
        <w:tab/>
        <w:tab/>
        <w:tab/>
        <w:tab/>
        <w:tab/>
        <w:t xml:space="preserve">TAK/NIE</w:t>
      </w:r>
    </w:p>
    <w:p w:rsidR="00000000" w:rsidDel="00000000" w:rsidP="00000000" w:rsidRDefault="00000000" w:rsidRPr="00000000" w14:paraId="00000061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Uwagi: 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Niniejszym protokółem stwierdza się, że Wykonawca wywiązał się ze zobowiązań określonych w umowie.</w:t>
      </w:r>
    </w:p>
    <w:p w:rsidR="00000000" w:rsidDel="00000000" w:rsidP="00000000" w:rsidRDefault="00000000" w:rsidRPr="00000000" w14:paraId="00000064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left="0" w:hanging="2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-805967</wp:posOffset>
          </wp:positionH>
          <wp:positionV relativeFrom="paragraph">
            <wp:posOffset>-276222</wp:posOffset>
          </wp:positionV>
          <wp:extent cx="7372022" cy="621983"/>
          <wp:effectExtent b="0" l="0" r="0" t="0"/>
          <wp:wrapTopAndBottom distB="0" dist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2022" cy="6219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92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decimal"/>
      <w:lvlText w:val="(%1)"/>
      <w:lvlJc w:val="left"/>
      <w:pPr>
        <w:ind w:left="567" w:hanging="567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 w:line="240" w:lineRule="auto"/>
      <w:jc w:val="center"/>
    </w:pPr>
    <w:rPr>
      <w:rFonts w:cs="Times New Roman" w:eastAsia="Times New Roman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next w:val="TableNormal1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 w:val="1"/>
    <w:pPr>
      <w:ind w:left="720"/>
      <w:contextualSpacing w:val="1"/>
    </w:pPr>
  </w:style>
  <w:style w:type="character" w:styleId="Teksttreci8" w:customStyle="1">
    <w:name w:val="Tekst treści (8)_"/>
    <w:rPr>
      <w:rFonts w:ascii="Calibri" w:cs="Calibri" w:eastAsia="Calibri" w:hAnsi="Calibri"/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</w:rPr>
  </w:style>
  <w:style w:type="paragraph" w:styleId="Teksttreci80" w:customStyle="1">
    <w:name w:val="Tekst treści (8)"/>
    <w:basedOn w:val="Normalny"/>
    <w:pPr>
      <w:widowControl w:val="0"/>
      <w:shd w:color="auto" w:fill="ffffff" w:val="clear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 w:val="1"/>
    <w:pPr>
      <w:spacing w:after="0" w:line="240" w:lineRule="auto"/>
    </w:pPr>
  </w:style>
  <w:style w:type="character" w:styleId="HeaderChar" w:customStyle="1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 w:val="1"/>
    <w:pPr>
      <w:spacing w:after="0" w:line="240" w:lineRule="auto"/>
    </w:pPr>
  </w:style>
  <w:style w:type="character" w:styleId="FooterChar" w:customStyle="1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GJBody" w:customStyle="1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GJStrony" w:customStyle="1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styleId="GJRecitals" w:customStyle="1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styleId="GJPoziom6" w:customStyle="1">
    <w:name w:val="GJ Poziom 6"/>
    <w:pPr>
      <w:numPr>
        <w:ilvl w:val="5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styleId="GJPoziom3" w:customStyle="1">
    <w:name w:val="GJ Poziom 3"/>
    <w:pPr>
      <w:numPr>
        <w:ilvl w:val="2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styleId="GJPoziom4" w:customStyle="1">
    <w:name w:val="GJ Poziom 4"/>
    <w:pPr>
      <w:numPr>
        <w:ilvl w:val="3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styleId="GJPoziom5" w:customStyle="1">
    <w:name w:val="GJ Poziom 5"/>
    <w:pPr>
      <w:numPr>
        <w:ilvl w:val="4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styleId="EndnoteText1" w:customStyle="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" w:customStyle="1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36030A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36030A"/>
    <w:rPr>
      <w:color w:val="605e5c"/>
      <w:shd w:color="auto" w:fill="e1dfdd" w:val="clear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F51C2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F51C29"/>
    <w:rPr>
      <w:vertAlign w:val="superscript"/>
    </w:r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7634E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7634E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7634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voices@vigo.com.pl" TargetMode="External"/><Relationship Id="rId8" Type="http://schemas.openxmlformats.org/officeDocument/2006/relationships/hyperlink" Target="https://www.podatki.gov.pl/wykaz-podatnikow-vat-wyszukiwark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yeErL1N3PC4mJVAVrI8eJwFew==">AMUW2mU7ZfVN+PojfcuxzCZLwVvVnWebNsGTUdygutHJFuqT3hYaOISSgmFAocYT+Eg4X73kR3MSBHb8q0XAltykK6RzLoQYIRSX/bbjAwp9ZO1nPn0Sgc9KAPgBjLUECbDmWJAXE4p5DHfDrnFwEisf5qAWF34Xh4CFoI3fsbw/DlHi6Daf8lSwbrapKkoWwDVZBSkE2qB9RISvlTjf1H8p+ijB2yL7mJ1SWzcsExtl0RXa0U8EHhcXVRwPBXlCVkrPlPd0hBZZ/tA5AftULlAeu8l5idHl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2021-11-09T11:11:00Z</dcterms:created>
  <dc:creator>Dominik Nowak</dc:creator>
</cp:coreProperties>
</file>