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9E" w:rsidRDefault="0037731E">
      <w:pPr>
        <w:pBdr>
          <w:top w:val="nil"/>
          <w:left w:val="nil"/>
          <w:bottom w:val="nil"/>
          <w:right w:val="nil"/>
          <w:between w:val="nil"/>
        </w:pBdr>
        <w:spacing w:after="240" w:line="360" w:lineRule="auto"/>
        <w:ind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4D2D63">
        <w:rPr>
          <w:rFonts w:ascii="Times New Roman" w:eastAsia="Times New Roman" w:hAnsi="Times New Roman" w:cs="Times New Roman"/>
        </w:rPr>
        <w:t>1</w:t>
      </w:r>
      <w:r w:rsidR="004D2D63">
        <w:rPr>
          <w:rFonts w:ascii="Times New Roman" w:eastAsia="Times New Roman" w:hAnsi="Times New Roman" w:cs="Times New Roman"/>
          <w:color w:val="000000"/>
          <w:vertAlign w:val="superscript"/>
        </w:rPr>
        <w:t>st</w:t>
      </w:r>
      <w:r>
        <w:rPr>
          <w:rFonts w:ascii="Times New Roman" w:eastAsia="Times New Roman" w:hAnsi="Times New Roman" w:cs="Times New Roman"/>
        </w:rPr>
        <w:t xml:space="preserve"> </w:t>
      </w:r>
      <w:r w:rsidR="004D2D63">
        <w:rPr>
          <w:rFonts w:ascii="Times New Roman" w:eastAsia="Times New Roman" w:hAnsi="Times New Roman" w:cs="Times New Roman"/>
        </w:rPr>
        <w:t>February</w:t>
      </w:r>
      <w:r>
        <w:rPr>
          <w:rFonts w:ascii="Times New Roman" w:eastAsia="Times New Roman" w:hAnsi="Times New Roman" w:cs="Times New Roman"/>
        </w:rPr>
        <w:t xml:space="preserve"> 202</w:t>
      </w:r>
      <w:r w:rsidR="004D2D63">
        <w:rPr>
          <w:rFonts w:ascii="Times New Roman" w:eastAsia="Times New Roman" w:hAnsi="Times New Roman" w:cs="Times New Roman"/>
        </w:rPr>
        <w:t>2</w:t>
      </w:r>
    </w:p>
    <w:p w:rsidR="00D0269E" w:rsidRDefault="0037731E">
      <w:pPr>
        <w:pBdr>
          <w:top w:val="nil"/>
          <w:left w:val="nil"/>
          <w:bottom w:val="nil"/>
          <w:right w:val="nil"/>
          <w:between w:val="nil"/>
        </w:pBdr>
        <w:spacing w:after="240" w:line="360" w:lineRule="auto"/>
        <w:ind w:hanging="2"/>
        <w:jc w:val="center"/>
        <w:rPr>
          <w:rFonts w:ascii="Times New Roman" w:eastAsia="Times New Roman" w:hAnsi="Times New Roman" w:cs="Times New Roman"/>
          <w:b/>
        </w:rPr>
      </w:pPr>
      <w:r>
        <w:rPr>
          <w:rFonts w:ascii="Times New Roman" w:eastAsia="Times New Roman" w:hAnsi="Times New Roman" w:cs="Times New Roman"/>
          <w:b/>
          <w:color w:val="000000"/>
        </w:rPr>
        <w:t>Request for Proposals no. SDM-W</w:t>
      </w:r>
      <w:r>
        <w:rPr>
          <w:rFonts w:ascii="Times New Roman" w:eastAsia="Times New Roman" w:hAnsi="Times New Roman" w:cs="Times New Roman"/>
          <w:b/>
        </w:rPr>
        <w:t>G</w:t>
      </w:r>
      <w:r>
        <w:rPr>
          <w:rFonts w:ascii="Times New Roman" w:eastAsia="Times New Roman" w:hAnsi="Times New Roman" w:cs="Times New Roman"/>
          <w:b/>
          <w:color w:val="000000"/>
        </w:rPr>
        <w:t>/</w:t>
      </w:r>
      <w:r w:rsidR="00AE6170">
        <w:rPr>
          <w:rFonts w:ascii="Times New Roman" w:eastAsia="Times New Roman" w:hAnsi="Times New Roman" w:cs="Times New Roman"/>
          <w:b/>
          <w:color w:val="000000"/>
        </w:rPr>
        <w:t>56</w:t>
      </w:r>
      <w:bookmarkStart w:id="0" w:name="_GoBack"/>
      <w:bookmarkEnd w:id="0"/>
      <w:r>
        <w:rPr>
          <w:rFonts w:ascii="Times New Roman" w:eastAsia="Times New Roman" w:hAnsi="Times New Roman" w:cs="Times New Roman"/>
          <w:b/>
        </w:rPr>
        <w:t xml:space="preserve"> of </w:t>
      </w:r>
      <w:r w:rsidR="004D2D63">
        <w:rPr>
          <w:rFonts w:ascii="Times New Roman" w:eastAsia="Times New Roman" w:hAnsi="Times New Roman" w:cs="Times New Roman"/>
          <w:b/>
        </w:rPr>
        <w:t>1</w:t>
      </w:r>
      <w:r w:rsidR="004D2D63">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4D2D63">
        <w:rPr>
          <w:rFonts w:ascii="Times New Roman" w:eastAsia="Times New Roman" w:hAnsi="Times New Roman" w:cs="Times New Roman"/>
          <w:b/>
        </w:rPr>
        <w:t>February</w:t>
      </w:r>
      <w:r>
        <w:rPr>
          <w:rFonts w:ascii="Times New Roman" w:eastAsia="Times New Roman" w:hAnsi="Times New Roman" w:cs="Times New Roman"/>
          <w:b/>
        </w:rPr>
        <w:t xml:space="preserve"> 202</w:t>
      </w:r>
      <w:r w:rsidR="004D2D63">
        <w:rPr>
          <w:rFonts w:ascii="Times New Roman" w:eastAsia="Times New Roman" w:hAnsi="Times New Roman" w:cs="Times New Roman"/>
          <w:b/>
        </w:rPr>
        <w:t>2</w:t>
      </w:r>
      <w:r>
        <w:rPr>
          <w:rFonts w:ascii="Times New Roman" w:eastAsia="Times New Roman" w:hAnsi="Times New Roman" w:cs="Times New Roman"/>
          <w:b/>
        </w:rPr>
        <w:t xml:space="preserve"> </w:t>
      </w:r>
    </w:p>
    <w:p w:rsidR="00D0269E" w:rsidRDefault="0037731E">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rsidR="00D0269E" w:rsidRDefault="0037731E">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the delivery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w:t>
      </w:r>
      <w:r>
        <w:rPr>
          <w:rFonts w:ascii="Times New Roman" w:eastAsia="Times New Roman" w:hAnsi="Times New Roman" w:cs="Times New Roman"/>
        </w:rPr>
        <w:t>Sensors for industry 4.0 and IoT"; as part of the competition Path for Mazovia / 2019, application number: MAZOWSZE / 0090 / 19.</w:t>
      </w:r>
    </w:p>
    <w:p w:rsidR="00D0269E" w:rsidRDefault="0037731E">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w:t>
      </w:r>
      <w:proofErr w:type="spellStart"/>
      <w:r>
        <w:rPr>
          <w:rFonts w:ascii="Times New Roman" w:eastAsia="Times New Roman" w:hAnsi="Times New Roman" w:cs="Times New Roman"/>
          <w:color w:val="000000"/>
        </w:rPr>
        <w:t>Warsaw</w:t>
      </w:r>
      <w:proofErr w:type="spellEnd"/>
      <w:r>
        <w:rPr>
          <w:rFonts w:ascii="Times New Roman" w:eastAsia="Times New Roman" w:hAnsi="Times New Roman" w:cs="Times New Roman"/>
          <w:color w:val="000000"/>
        </w:rPr>
        <w:t xml:space="preserve"> in Warsaw, 14th Commercial Division of the National Court Register, under KRS number 0000113394, with tax identification number NIP: 5270207340, REGON: 010265179, with share capital of PLN 729,000.00 – fully paid up (thereinafter referred to as the: “Ordering Party”).</w:t>
      </w:r>
    </w:p>
    <w:p w:rsidR="00D0269E" w:rsidRDefault="0037731E">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rsidR="00D0269E" w:rsidRDefault="0037731E">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The subject of the Order is the supply of goods needed for the implementation by the Employer of the project called "</w:t>
      </w:r>
      <w:r>
        <w:rPr>
          <w:rFonts w:ascii="Times New Roman" w:eastAsia="Times New Roman" w:hAnsi="Times New Roman" w:cs="Times New Roman"/>
        </w:rPr>
        <w:t>Sensors for industry 4.0 and IoT"; as part of the competition Path for Mazovia / 2019, application number: MAZOWSZE / 0090 / 19, the grant agreement of December 3, 2019, No. MAZOWSZE / 0090 / 19-00 concluded with the National Center for Research and Development.</w:t>
      </w:r>
    </w:p>
    <w:p w:rsidR="00D0269E" w:rsidRDefault="0037731E" w:rsidP="000C53B3">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w:t>
      </w:r>
      <w:r w:rsidR="000C53B3">
        <w:rPr>
          <w:rFonts w:ascii="Times New Roman" w:eastAsia="Times New Roman" w:hAnsi="Times New Roman" w:cs="Times New Roman"/>
          <w:color w:val="000000"/>
        </w:rPr>
        <w:t xml:space="preserve"> small mechanical parts, </w:t>
      </w:r>
      <w:r>
        <w:rPr>
          <w:rFonts w:ascii="Times New Roman" w:eastAsia="Times New Roman" w:hAnsi="Times New Roman" w:cs="Times New Roman"/>
        </w:rPr>
        <w:t>whose detailed description is included in attachment 1 to the Request for Proposals.</w:t>
      </w:r>
    </w:p>
    <w:p w:rsidR="00D0269E" w:rsidRDefault="0037731E">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rsidR="00D0269E" w:rsidRDefault="0037731E">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 xml:space="preserve">The Ordering Party shall not accept submitting partial offers. Division of the procurement into parts may cause discrepancies in the parameters achieved, which is </w:t>
      </w:r>
      <w:r>
        <w:rPr>
          <w:rFonts w:ascii="Times New Roman" w:eastAsia="Times New Roman" w:hAnsi="Times New Roman" w:cs="Times New Roman"/>
        </w:rPr>
        <w:lastRenderedPageBreak/>
        <w:t>contrary to the goal and processes assumed within the project and is technologically unjustified.</w:t>
      </w:r>
    </w:p>
    <w:p w:rsidR="00D0269E" w:rsidRDefault="0037731E">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variants.</w:t>
      </w:r>
    </w:p>
    <w:p w:rsidR="00D0269E" w:rsidRDefault="0037731E">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Completion deadline</w:t>
      </w:r>
      <w:r>
        <w:rPr>
          <w:rFonts w:ascii="Times New Roman" w:eastAsia="Times New Roman" w:hAnsi="Times New Roman" w:cs="Times New Roman"/>
          <w:b/>
          <w:color w:val="000000"/>
        </w:rPr>
        <w:t xml:space="preserve"> </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Completion deadline: as soon as possible, not later than 3 weeks from the date of placing the order. Deadline for completion of the order includes readiness to hand over the goods to the Ordering Party, which complies with application of the EXW Incoterms2020 principle.</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According to the EXW (</w:t>
      </w:r>
      <w:proofErr w:type="spellStart"/>
      <w:r>
        <w:rPr>
          <w:rFonts w:ascii="Times New Roman" w:eastAsia="Times New Roman" w:hAnsi="Times New Roman" w:cs="Times New Roman"/>
          <w:b/>
        </w:rPr>
        <w:t>ex works</w:t>
      </w:r>
      <w:proofErr w:type="spellEnd"/>
      <w:r>
        <w:rPr>
          <w:rFonts w:ascii="Times New Roman" w:eastAsia="Times New Roman" w:hAnsi="Times New Roman" w:cs="Times New Roman"/>
          <w:b/>
        </w:rPr>
        <w:t>) principle, the moment of delivery of the goods is considered to be the moment of placing the goods at the disposal of the buyer at place indicated by the supplier (factory, plant etc.).</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The Ordering Party shall accept application of other Incoterms2020 principle (such as FCA, DAP etc.), on condition that the Contractor will meet the deadline for completion, as referred to above.</w:t>
      </w:r>
    </w:p>
    <w:p w:rsidR="00D0269E" w:rsidRDefault="0037731E">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3" w:name="_heading=h.3znysh7" w:colFirst="0" w:colLast="0"/>
      <w:bookmarkEnd w:id="3"/>
      <w:r>
        <w:rPr>
          <w:rFonts w:ascii="Times New Roman" w:eastAsia="Times New Roman" w:hAnsi="Times New Roman" w:cs="Times New Roman"/>
          <w:b/>
          <w:color w:val="000000"/>
          <w:highlight w:val="lightGray"/>
        </w:rPr>
        <w:t>Conditions for participating in the procedure and a description of how to assess compliance with them</w:t>
      </w:r>
    </w:p>
    <w:p w:rsidR="00D0269E" w:rsidRDefault="0037731E">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should submit a signed </w:t>
      </w:r>
      <w:r w:rsidR="006621D2">
        <w:rPr>
          <w:rFonts w:ascii="Times New Roman" w:eastAsia="Times New Roman" w:hAnsi="Times New Roman" w:cs="Times New Roman"/>
          <w:b/>
          <w:color w:val="000000"/>
        </w:rPr>
        <w:t>offer</w:t>
      </w:r>
      <w:r w:rsidR="006621D2">
        <w:rPr>
          <w:rFonts w:ascii="Times New Roman" w:eastAsia="Times New Roman" w:hAnsi="Times New Roman" w:cs="Times New Roman"/>
          <w:color w:val="000000"/>
        </w:rPr>
        <w:t xml:space="preserve"> – the Ordering Party does not provide for proposal form, except for the requirements specified in items 6 and 9 of this Request for Proposals.</w:t>
      </w:r>
    </w:p>
    <w:p w:rsidR="00D0269E" w:rsidRDefault="0037731E">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Contractors may jointly apply for the contract. In </w:t>
      </w:r>
      <w:r w:rsidR="006621D2">
        <w:rPr>
          <w:rFonts w:ascii="Times New Roman" w:eastAsia="Times New Roman" w:hAnsi="Times New Roman" w:cs="Times New Roman"/>
          <w:color w:val="000000"/>
        </w:rPr>
        <w:t>such</w:t>
      </w:r>
      <w:r>
        <w:rPr>
          <w:rFonts w:ascii="Times New Roman" w:eastAsia="Times New Roman" w:hAnsi="Times New Roman" w:cs="Times New Roman"/>
          <w:color w:val="000000"/>
        </w:rPr>
        <w:t xml:space="preserve"> case:</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w:t>
      </w:r>
      <w:r>
        <w:rPr>
          <w:rFonts w:ascii="Times New Roman" w:eastAsia="Times New Roman" w:hAnsi="Times New Roman" w:cs="Times New Roman"/>
          <w:color w:val="000000"/>
        </w:rPr>
        <w:lastRenderedPageBreak/>
        <w:t>activities falling within the scope of the contract, their total technical or professional potential to perform the contract, as well as their total economic situation or financial.</w:t>
      </w:r>
    </w:p>
    <w:p w:rsidR="00D0269E" w:rsidRDefault="0037731E">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rsidR="00D0269E" w:rsidRDefault="0037731E">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tyjcwt" w:colFirst="0" w:colLast="0"/>
      <w:bookmarkEnd w:id="4"/>
      <w:r>
        <w:rPr>
          <w:rFonts w:ascii="Times New Roman" w:eastAsia="Times New Roman" w:hAnsi="Times New Roman" w:cs="Times New Roman"/>
          <w:color w:val="000000"/>
        </w:rPr>
        <w:t xml:space="preserve">The contract cannot be awarded to entities related to the Ordering Party. An entity is considered to be a related contractor if he is: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rsidR="00D0269E" w:rsidRDefault="006621D2">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 applying for the award of the contract to submit, </w:t>
      </w:r>
      <w:r w:rsidR="0084680D">
        <w:rPr>
          <w:rFonts w:ascii="Times New Roman" w:eastAsia="Times New Roman" w:hAnsi="Times New Roman" w:cs="Times New Roman"/>
          <w:color w:val="000000"/>
        </w:rPr>
        <w:t>together</w:t>
      </w:r>
      <w:r>
        <w:rPr>
          <w:rFonts w:ascii="Times New Roman" w:eastAsia="Times New Roman" w:hAnsi="Times New Roman" w:cs="Times New Roman"/>
          <w:color w:val="000000"/>
        </w:rPr>
        <w:t xml:space="preserve"> with the offer, a document indicating persons entitled to represent the Contractor to the extent necessary to submit the offer.</w:t>
      </w:r>
      <w:r w:rsidR="0084680D">
        <w:rPr>
          <w:rFonts w:ascii="Times New Roman" w:eastAsia="Times New Roman" w:hAnsi="Times New Roman" w:cs="Times New Roman"/>
          <w:color w:val="000000"/>
        </w:rPr>
        <w:t xml:space="preserve"> The Ordering Party shall not summon the Contractors to submit personal evidence in the form of the abovementioned document, if the Ordering Party might obtain such evidence by means of free and generally available databases, in particular public registers within the meaning of the act of 17</w:t>
      </w:r>
      <w:r w:rsidR="0084680D">
        <w:rPr>
          <w:rFonts w:ascii="Times New Roman" w:eastAsia="Times New Roman" w:hAnsi="Times New Roman" w:cs="Times New Roman"/>
          <w:color w:val="000000"/>
          <w:vertAlign w:val="superscript"/>
        </w:rPr>
        <w:t>th</w:t>
      </w:r>
      <w:r w:rsidR="0084680D">
        <w:rPr>
          <w:rFonts w:ascii="Times New Roman" w:eastAsia="Times New Roman" w:hAnsi="Times New Roman" w:cs="Times New Roman"/>
          <w:color w:val="000000"/>
        </w:rPr>
        <w:t xml:space="preserve"> February 2005 on informatization of activities of entities executing public tasks, provided that the Contractor indicated data enabling access to such evidence.</w:t>
      </w:r>
    </w:p>
    <w:p w:rsidR="006621D2" w:rsidRDefault="006621D2">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contain all relevant information constituting the description of the offered item. </w:t>
      </w:r>
    </w:p>
    <w:p w:rsidR="00D0269E" w:rsidRDefault="0037731E">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must be signed. The signature is considered to be a hand-made legible signature consisting of at least the name of the person (persons) authorized (entitled) to </w:t>
      </w:r>
      <w:r>
        <w:rPr>
          <w:rFonts w:ascii="Times New Roman" w:eastAsia="Times New Roman" w:hAnsi="Times New Roman" w:cs="Times New Roman"/>
          <w:color w:val="000000"/>
        </w:rPr>
        <w:lastRenderedPageBreak/>
        <w:t>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D0269E" w:rsidRDefault="0037731E">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signed </w:t>
      </w:r>
      <w:r w:rsidR="006621D2">
        <w:rPr>
          <w:rFonts w:ascii="Times New Roman" w:eastAsia="Times New Roman" w:hAnsi="Times New Roman" w:cs="Times New Roman"/>
          <w:color w:val="000000"/>
        </w:rPr>
        <w:t>offer and any other required documents must</w:t>
      </w:r>
      <w:r>
        <w:rPr>
          <w:rFonts w:ascii="Times New Roman" w:eastAsia="Times New Roman" w:hAnsi="Times New Roman" w:cs="Times New Roman"/>
          <w:color w:val="000000"/>
        </w:rPr>
        <w:t xml:space="preserve"> be submitted in the form of the original, and in the case of submission of documents by electronic means - in the form of scans in PDF format. </w:t>
      </w:r>
      <w:r>
        <w:rPr>
          <w:rFonts w:ascii="Times New Roman" w:eastAsia="Times New Roman" w:hAnsi="Times New Roman" w:cs="Times New Roman"/>
          <w:b/>
          <w:color w:val="000000"/>
          <w:u w:val="single"/>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rsidR="00D0269E" w:rsidRDefault="006621D2">
      <w:pPr>
        <w:numPr>
          <w:ilvl w:val="0"/>
          <w:numId w:val="7"/>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The offer and description of the offer should be submitted in Polish or English, an excerpt from the register is allowed in one of the European languages; If the company registration documents are issued in a language other than one of the official European languages, the Ordering Party shall summon the Contractor to submit the original </w:t>
      </w:r>
      <w:r w:rsidR="003451AA">
        <w:rPr>
          <w:rFonts w:ascii="Times New Roman" w:eastAsia="Times New Roman" w:hAnsi="Times New Roman" w:cs="Times New Roman"/>
          <w:b/>
          <w:color w:val="000000"/>
          <w:u w:val="single"/>
        </w:rPr>
        <w:t>together</w:t>
      </w:r>
      <w:r>
        <w:rPr>
          <w:rFonts w:ascii="Times New Roman" w:eastAsia="Times New Roman" w:hAnsi="Times New Roman" w:cs="Times New Roman"/>
          <w:b/>
          <w:color w:val="000000"/>
          <w:u w:val="single"/>
        </w:rPr>
        <w:t xml:space="preserve"> with translation into one of the abovementioned languages.</w:t>
      </w:r>
    </w:p>
    <w:p w:rsidR="00D0269E" w:rsidRDefault="0037731E">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w:t>
      </w:r>
      <w:r>
        <w:rPr>
          <w:rFonts w:ascii="Times New Roman" w:eastAsia="Times New Roman" w:hAnsi="Times New Roman" w:cs="Times New Roman"/>
          <w:color w:val="000000"/>
        </w:rPr>
        <w:lastRenderedPageBreak/>
        <w:t>through a proxy authorized to act on behalf of the contractor; Contractors jointly applying for the contract are jointly and severally liable for the performance of the contract;</w:t>
      </w:r>
    </w:p>
    <w:p w:rsidR="00D0269E" w:rsidRDefault="0037731E">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Proposals in electronic form with a secure electronic signature confirmed by a valid qualified certificate.</w:t>
      </w:r>
    </w:p>
    <w:p w:rsidR="00D0269E" w:rsidRDefault="0037731E">
      <w:pPr>
        <w:numPr>
          <w:ilvl w:val="0"/>
          <w:numId w:val="1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rsidR="00D0269E" w:rsidRDefault="0037731E">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rsidR="00D0269E" w:rsidRDefault="0037731E">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rsidR="00D0269E" w:rsidRDefault="0037731E">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shall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 xml:space="preserve"> 8.  Deadline for submission of bids</w:t>
      </w:r>
    </w:p>
    <w:p w:rsidR="00D0269E" w:rsidRDefault="0037731E">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be submitted by:</w:t>
      </w:r>
      <w:r>
        <w:rPr>
          <w:rFonts w:ascii="Times New Roman" w:eastAsia="Times New Roman" w:hAnsi="Times New Roman" w:cs="Times New Roman"/>
          <w:b/>
        </w:rPr>
        <w:t xml:space="preserve"> </w:t>
      </w:r>
      <w:r w:rsidR="003451AA">
        <w:rPr>
          <w:rFonts w:ascii="Times New Roman" w:eastAsia="Times New Roman" w:hAnsi="Times New Roman" w:cs="Times New Roman"/>
          <w:b/>
        </w:rPr>
        <w:t>4</w:t>
      </w:r>
      <w:r w:rsidR="006621D2">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3451AA">
        <w:rPr>
          <w:rFonts w:ascii="Times New Roman" w:eastAsia="Times New Roman" w:hAnsi="Times New Roman" w:cs="Times New Roman"/>
          <w:b/>
        </w:rPr>
        <w:t>February</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w:t>
      </w:r>
      <w:r w:rsidR="003451AA">
        <w:rPr>
          <w:rFonts w:ascii="Times New Roman" w:eastAsia="Times New Roman" w:hAnsi="Times New Roman" w:cs="Times New Roman"/>
          <w:b/>
        </w:rPr>
        <w:t>2</w:t>
      </w:r>
      <w:r>
        <w:rPr>
          <w:rFonts w:ascii="Times New Roman" w:eastAsia="Times New Roman" w:hAnsi="Times New Roman" w:cs="Times New Roman"/>
          <w:b/>
          <w:color w:val="000000"/>
        </w:rPr>
        <w:t>.</w:t>
      </w:r>
    </w:p>
    <w:p w:rsidR="00D0269E" w:rsidRDefault="0037731E">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1275FC">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ontractor should be bound by the submitted offer for a period of at least </w:t>
      </w:r>
      <w:r>
        <w:rPr>
          <w:rFonts w:ascii="Times New Roman" w:eastAsia="Times New Roman" w:hAnsi="Times New Roman" w:cs="Times New Roman"/>
          <w:b/>
          <w:color w:val="000000"/>
        </w:rPr>
        <w:t>30 days</w:t>
      </w:r>
      <w:r>
        <w:rPr>
          <w:rFonts w:ascii="Times New Roman" w:eastAsia="Times New Roman" w:hAnsi="Times New Roman" w:cs="Times New Roman"/>
          <w:color w:val="000000"/>
        </w:rPr>
        <w:t xml:space="preserve">. The offer validity period begins with expiry of the submission deadline. </w:t>
      </w:r>
    </w:p>
    <w:p w:rsidR="00D0269E" w:rsidRDefault="00D0269E">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rsidR="00D0269E" w:rsidRDefault="0037731E">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The Contractor in the offer should </w:t>
      </w:r>
      <w:r>
        <w:rPr>
          <w:rFonts w:ascii="Times New Roman" w:eastAsia="Times New Roman" w:hAnsi="Times New Roman" w:cs="Times New Roman"/>
          <w:b/>
          <w:color w:val="000000"/>
        </w:rPr>
        <w:t>offer a complete price, including total cost of the subject of the contract</w:t>
      </w:r>
      <w:r w:rsidR="006621D2">
        <w:rPr>
          <w:rFonts w:ascii="Times New Roman" w:eastAsia="Times New Roman" w:hAnsi="Times New Roman" w:cs="Times New Roman"/>
          <w:b/>
          <w:color w:val="000000"/>
        </w:rPr>
        <w:t>, including all price-forming elements resulting from the implementation of the subject of the contract.</w:t>
      </w:r>
    </w:p>
    <w:p w:rsidR="00D0269E" w:rsidRPr="006621D2"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rsidR="006621D2" w:rsidRDefault="006621D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shall contain all relevant information constituting the description of the offered goods.</w:t>
      </w:r>
    </w:p>
    <w:p w:rsidR="006621D2" w:rsidRDefault="006621D2">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shall contain Contractor’s name, date of the offer, the tender validity period, payment method and delivery method. The offer shall be signed in accordance with the company’s representation method.</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D0269E" w:rsidRDefault="0037731E">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rsidR="00D0269E" w:rsidRDefault="0037731E">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excerpt from the Contractor's KRS / excerpt from the Contractor's CEIDG / other registration document issued by the registration authority competent for the Contractor, indicating persons authorized to represent the Contractor; power of attorney if the offer is submitted by proxy; description of submitted offer.</w:t>
      </w:r>
    </w:p>
    <w:p w:rsidR="00D0269E" w:rsidRDefault="0037731E">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hyperlink r:id="rId8" w:history="1">
        <w:r w:rsidR="0084680D" w:rsidRPr="00B9024F">
          <w:rPr>
            <w:rStyle w:val="Hipercze"/>
            <w:rFonts w:ascii="Times New Roman" w:eastAsia="Times New Roman" w:hAnsi="Times New Roman" w:cs="Times New Roman"/>
            <w:b/>
          </w:rPr>
          <w:t>tenders@vigo.com.pl</w:t>
        </w:r>
      </w:hyperlink>
      <w:r w:rsidR="008468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bookmarkStart w:id="5" w:name="_heading=h.3dy6vkm" w:colFirst="0" w:colLast="0"/>
      <w:bookmarkEnd w:id="5"/>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submission of bids.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a contractor who does not meet the conditions for participation in the procurement procedure. </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contains price calculation errors that cannot be removed;</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rsidR="00D0269E" w:rsidRDefault="0037731E">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rsidR="00D0269E" w:rsidRDefault="0037731E">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rsidR="00D0269E" w:rsidRDefault="0037731E">
      <w:pPr>
        <w:numPr>
          <w:ilvl w:val="0"/>
          <w:numId w:val="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assess only those offers which will reach the Ordering Party in the period from the date of announcement of the Request for Proposals until the expiry of the deadline for submission of offers. Offers submitted after this deadline shall not be considered.</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w:t>
      </w:r>
      <w:r w:rsidR="0084680D">
        <w:rPr>
          <w:rFonts w:ascii="Times New Roman" w:eastAsia="Times New Roman" w:hAnsi="Times New Roman" w:cs="Times New Roman"/>
          <w:color w:val="000000"/>
        </w:rPr>
        <w:t>Tender Procurement Team</w:t>
      </w:r>
      <w:r>
        <w:rPr>
          <w:rFonts w:ascii="Times New Roman" w:eastAsia="Times New Roman" w:hAnsi="Times New Roman" w:cs="Times New Roman"/>
          <w:color w:val="000000"/>
        </w:rPr>
        <w:t>, e-mail</w:t>
      </w:r>
      <w:r>
        <w:t xml:space="preserve">: </w:t>
      </w:r>
      <w:hyperlink r:id="rId9" w:history="1">
        <w:r w:rsidR="0084680D" w:rsidRPr="00B9024F">
          <w:rPr>
            <w:rStyle w:val="Hipercze"/>
          </w:rPr>
          <w:t>przetargi@vigo.com.pl</w:t>
        </w:r>
      </w:hyperlink>
      <w:r>
        <w:rPr>
          <w:rFonts w:ascii="Times New Roman" w:eastAsia="Times New Roman" w:hAnsi="Times New Roman" w:cs="Times New Roman"/>
          <w:color w:val="000000"/>
        </w:rPr>
        <w:t xml:space="preserve">;  </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sidR="0084680D">
        <w:rPr>
          <w:rFonts w:ascii="Times New Roman" w:eastAsia="Times New Roman" w:hAnsi="Times New Roman" w:cs="Times New Roman"/>
        </w:rPr>
        <w:t>Marek Liebert</w:t>
      </w:r>
      <w:r>
        <w:rPr>
          <w:rFonts w:ascii="Times New Roman" w:eastAsia="Times New Roman" w:hAnsi="Times New Roman" w:cs="Times New Roman"/>
        </w:rPr>
        <w:t xml:space="preserve">, e- mail: </w:t>
      </w:r>
      <w:hyperlink r:id="rId10" w:history="1">
        <w:r w:rsidR="0084680D" w:rsidRPr="00B9024F">
          <w:rPr>
            <w:rStyle w:val="Hipercze"/>
            <w:rFonts w:ascii="Times New Roman" w:eastAsia="Times New Roman" w:hAnsi="Times New Roman" w:cs="Times New Roman"/>
          </w:rPr>
          <w:t>mliebert@vigo.com.pl</w:t>
        </w:r>
      </w:hyperlink>
      <w:r>
        <w:rPr>
          <w:rFonts w:ascii="Times New Roman" w:eastAsia="Times New Roman" w:hAnsi="Times New Roman" w:cs="Times New Roman"/>
        </w:rPr>
        <w:t xml:space="preserve">. </w:t>
      </w:r>
    </w:p>
    <w:p w:rsidR="00D0269E" w:rsidRDefault="00D0269E">
      <w:pPr>
        <w:pBdr>
          <w:top w:val="nil"/>
          <w:left w:val="nil"/>
          <w:bottom w:val="nil"/>
          <w:right w:val="nil"/>
          <w:between w:val="nil"/>
        </w:pBdr>
        <w:spacing w:line="360" w:lineRule="auto"/>
        <w:ind w:hanging="2"/>
        <w:jc w:val="both"/>
        <w:rPr>
          <w:rFonts w:ascii="Times New Roman" w:eastAsia="Times New Roman" w:hAnsi="Times New Roman" w:cs="Times New Roman"/>
        </w:rPr>
      </w:pP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rsidR="00D0269E" w:rsidRDefault="0037731E">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D0269E" w:rsidRDefault="0037731E">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6" w:name="_heading=h.4d34og8" w:colFirst="0" w:colLast="0"/>
      <w:bookmarkEnd w:id="6"/>
      <w:r>
        <w:rPr>
          <w:rFonts w:ascii="Times New Roman" w:eastAsia="Times New Roman" w:hAnsi="Times New Roman" w:cs="Times New Roman"/>
          <w:color w:val="000000"/>
        </w:rPr>
        <w:t>The Ordering Party may close the Proceedings for awarding the Order without selecting any offer.</w:t>
      </w:r>
    </w:p>
    <w:p w:rsidR="00D0269E" w:rsidRDefault="0037731E">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Ordering Party shall notify the Contractors about the selection of the best offer, or about the closing of the procurement procedure without selecting any offer. The notification will be made in the manner provided for the publication of this request, i.e.:</w:t>
      </w:r>
      <w:r>
        <w:rPr>
          <w:rFonts w:ascii="Times New Roman" w:eastAsia="Times New Roman" w:hAnsi="Times New Roman" w:cs="Times New Roman"/>
        </w:rPr>
        <w:t xml:space="preserve"> </w:t>
      </w:r>
      <w:hyperlink r:id="rId11">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Pr>
          <w:rFonts w:ascii="Times New Roman" w:eastAsia="Times New Roman" w:hAnsi="Times New Roman" w:cs="Times New Roman"/>
          <w:b/>
          <w:color w:val="000000"/>
          <w:highlight w:val="lightGray"/>
        </w:rPr>
        <w:t>Relevant terms of order</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Proposals.</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7" w:name="_heading=h.2s8eyo1" w:colFirst="0" w:colLast="0"/>
      <w:bookmarkEnd w:id="7"/>
      <w:r>
        <w:rPr>
          <w:rFonts w:ascii="Times New Roman" w:eastAsia="Times New Roman" w:hAnsi="Times New Roman" w:cs="Times New Roman"/>
          <w:b/>
          <w:color w:val="000000"/>
        </w:rPr>
        <w:lastRenderedPageBreak/>
        <w:t>The goods must comply with the specification contained in Attachment 1 to the Request for Proposals.</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Payment for the delivered goods is made on the basis of an invoice delivered to the e-mail address: invoices@vigo.com.pl after the positive receipt of the goods. Payment will be made within 30 days from the invoice being delivered.</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In the event of a delay in payment caused by the Ordering Party, he shall pay the Contractor on written request a contractual penalty of 0.1% of the net order value for each day of delay - no more than 5%.</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of a delay in delivery caused by the Contractor, he shall pay the Ordering Party </w:t>
      </w:r>
      <w:r>
        <w:rPr>
          <w:rFonts w:ascii="Times New Roman" w:eastAsia="Times New Roman" w:hAnsi="Times New Roman" w:cs="Times New Roman"/>
        </w:rPr>
        <w:t>on a written request</w:t>
      </w:r>
      <w:r>
        <w:rPr>
          <w:rFonts w:ascii="Times New Roman" w:eastAsia="Times New Roman" w:hAnsi="Times New Roman" w:cs="Times New Roman"/>
          <w:color w:val="000000"/>
        </w:rPr>
        <w:t xml:space="preserve"> a contractual penalty of 0.1% of the net order value for each day of delay - no more than 5%.</w:t>
      </w:r>
    </w:p>
    <w:p w:rsidR="00D0269E" w:rsidRDefault="0037731E">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D0269E" w:rsidRDefault="0037731E">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the contractor whose offer has been selected will refrain from completing the contract within the above deadline, the Ordering Party shall choose the best offer from among the remaining offers.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8" w:name="_heading=h.1t3h5sf" w:colFirst="0" w:colLast="0"/>
      <w:bookmarkEnd w:id="8"/>
      <w:r>
        <w:rPr>
          <w:rFonts w:ascii="Times New Roman" w:eastAsia="Times New Roman" w:hAnsi="Times New Roman" w:cs="Times New Roman"/>
          <w:color w:val="000000"/>
          <w:highlight w:val="lightGray"/>
        </w:rPr>
        <w:t xml:space="preserve">14. </w:t>
      </w:r>
      <w:r>
        <w:rPr>
          <w:rFonts w:ascii="Times New Roman" w:eastAsia="Times New Roman" w:hAnsi="Times New Roman" w:cs="Times New Roman"/>
          <w:b/>
          <w:color w:val="000000"/>
          <w:highlight w:val="lightGray"/>
        </w:rPr>
        <w:t>GDPR</w:t>
      </w:r>
      <w:r w:rsidR="0084680D">
        <w:rPr>
          <w:rFonts w:ascii="Times New Roman" w:eastAsia="Times New Roman" w:hAnsi="Times New Roman" w:cs="Times New Roman"/>
          <w:b/>
          <w:color w:val="000000"/>
          <w:highlight w:val="lightGray"/>
        </w:rPr>
        <w:t xml:space="preserve"> information clause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administrator of your personal data is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Mrs.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Wiśniewska-Fillipiak</w:t>
      </w:r>
      <w:proofErr w:type="spellEnd"/>
      <w:r>
        <w:rPr>
          <w:rFonts w:ascii="Times New Roman" w:eastAsia="Times New Roman" w:hAnsi="Times New Roman" w:cs="Times New Roman"/>
          <w:color w:val="000000"/>
        </w:rPr>
        <w:t xml:space="preserve"> is the inspector of personal data protection; email address: ado@vigo.com.pl;</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The personal data presented in the offer will be processed on the basis of art. 6 sec. 1 lit. C GDPR for the purposes related to the Inquiry:</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the recipients of your personal data will be persons or entities to whom the documentation of the proceedings will be made available pursuant to §12 of the Agreement on</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financing, hereinafter referred to as the "Agreement";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your personal data will be stored for the period after the completion of the project, necessary for its settlement and for the submission of all reports of control procedures provided for by law and the subsidy contract</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in relation to your personal data, decisions will not be made in an automated manner, in accordance with art. 22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you have:</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15 GDPR, the right to access your personal data;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16 GDPR, the right to rectify your personal data;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18 GDPR, the right to request the administrator to limit the processing of personal data, subject to the cases referred to in art. 18 sec. 2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lodge a complaint to the President of the Personal Data Protection Office, if you feel that the processing of your personal data violates the provisions of the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e) you are not entitled to:</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in connection with Art. 17 sec. 3 lit. b, d or e GDPR, the right to delete personal data;</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the right to transfer personal data referred to in art. 20 GDPR;</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based on Article. 21 GDPR, the right to object to the processing of personal data, as the legal basis for the processing of your personal data is art. 6 sec. 1 lit. c GDPR.</w:t>
      </w:r>
    </w:p>
    <w:p w:rsidR="00D0269E" w:rsidRDefault="00D0269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rsidR="00D0269E" w:rsidRDefault="0037731E">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reserves the right to cancel the Request for Proposals at any time, without </w:t>
      </w:r>
      <w:r w:rsidR="00AE6170">
        <w:rPr>
          <w:rFonts w:ascii="Times New Roman" w:eastAsia="Times New Roman" w:hAnsi="Times New Roman" w:cs="Times New Roman"/>
          <w:color w:val="000000"/>
        </w:rPr>
        <w:t>providing</w:t>
      </w:r>
      <w:r>
        <w:rPr>
          <w:rFonts w:ascii="Times New Roman" w:eastAsia="Times New Roman" w:hAnsi="Times New Roman" w:cs="Times New Roman"/>
          <w:color w:val="000000"/>
        </w:rPr>
        <w:t xml:space="preserve"> reason</w:t>
      </w:r>
      <w:r w:rsidR="00AE6170">
        <w:rPr>
          <w:rFonts w:ascii="Times New Roman" w:eastAsia="Times New Roman" w:hAnsi="Times New Roman" w:cs="Times New Roman"/>
          <w:color w:val="000000"/>
        </w:rPr>
        <w:t>s</w:t>
      </w:r>
      <w:r>
        <w:rPr>
          <w:rFonts w:ascii="Times New Roman" w:eastAsia="Times New Roman" w:hAnsi="Times New Roman" w:cs="Times New Roman"/>
          <w:color w:val="000000"/>
        </w:rPr>
        <w:t>.</w:t>
      </w:r>
    </w:p>
    <w:p w:rsidR="00D0269E" w:rsidRDefault="0037731E">
      <w:pPr>
        <w:numPr>
          <w:ilvl w:val="0"/>
          <w:numId w:val="1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may at any time revoke or change the content of this Request for Proposals without </w:t>
      </w:r>
      <w:r w:rsidR="00AE6170">
        <w:rPr>
          <w:rFonts w:ascii="Times New Roman" w:eastAsia="Times New Roman" w:hAnsi="Times New Roman" w:cs="Times New Roman"/>
          <w:color w:val="000000"/>
        </w:rPr>
        <w:t>providing</w:t>
      </w:r>
      <w:r>
        <w:rPr>
          <w:rFonts w:ascii="Times New Roman" w:eastAsia="Times New Roman" w:hAnsi="Times New Roman" w:cs="Times New Roman"/>
          <w:color w:val="000000"/>
        </w:rPr>
        <w:t xml:space="preserve"> reason</w:t>
      </w:r>
      <w:r w:rsidR="00AE6170">
        <w:rPr>
          <w:rFonts w:ascii="Times New Roman" w:eastAsia="Times New Roman" w:hAnsi="Times New Roman" w:cs="Times New Roman"/>
          <w:color w:val="000000"/>
        </w:rPr>
        <w:t>s</w:t>
      </w:r>
      <w:r>
        <w:rPr>
          <w:rFonts w:ascii="Times New Roman" w:eastAsia="Times New Roman" w:hAnsi="Times New Roman" w:cs="Times New Roman"/>
          <w:color w:val="000000"/>
        </w:rPr>
        <w:t>. If the changes affect the content of offers submitted in the course of the procedure, the Ordering Party shall extend the deadline for submitting offers.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rsidR="00D0269E" w:rsidRDefault="0037731E">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Proposals:</w:t>
      </w:r>
    </w:p>
    <w:p w:rsidR="00613BC5" w:rsidRDefault="0037731E" w:rsidP="00613BC5">
      <w:pPr>
        <w:pBdr>
          <w:top w:val="nil"/>
          <w:left w:val="nil"/>
          <w:bottom w:val="nil"/>
          <w:right w:val="nil"/>
          <w:between w:val="nil"/>
        </w:pBdr>
        <w:spacing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Attachment No. 1 – description of the subject of the order;</w:t>
      </w:r>
      <w:bookmarkStart w:id="9" w:name="_heading=h.1fob9te" w:colFirst="0" w:colLast="0"/>
      <w:bookmarkEnd w:id="9"/>
    </w:p>
    <w:p w:rsidR="00D0269E" w:rsidRDefault="0037731E" w:rsidP="00613BC5">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Attachment No. </w:t>
      </w:r>
      <w:r w:rsidR="00613BC5">
        <w:rPr>
          <w:rFonts w:ascii="Times New Roman" w:eastAsia="Times New Roman" w:hAnsi="Times New Roman" w:cs="Times New Roman"/>
        </w:rPr>
        <w:t>2</w:t>
      </w:r>
      <w:r>
        <w:rPr>
          <w:rFonts w:ascii="Times New Roman" w:eastAsia="Times New Roman" w:hAnsi="Times New Roman" w:cs="Times New Roman"/>
        </w:rPr>
        <w:t xml:space="preserve"> – power of attorney template.</w:t>
      </w:r>
    </w:p>
    <w:sectPr w:rsidR="00D0269E">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07" w:rsidRDefault="00C00F07">
      <w:r>
        <w:separator/>
      </w:r>
    </w:p>
  </w:endnote>
  <w:endnote w:type="continuationSeparator" w:id="0">
    <w:p w:rsidR="00C00F07" w:rsidRDefault="00C0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37731E">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BE3847">
      <w:rPr>
        <w:noProof/>
        <w:color w:val="000000"/>
      </w:rPr>
      <w:t>1</w:t>
    </w:r>
    <w:r>
      <w:rPr>
        <w:color w:val="000000"/>
      </w:rPr>
      <w:fldChar w:fldCharType="end"/>
    </w:r>
  </w:p>
  <w:p w:rsidR="00D0269E" w:rsidRDefault="00AE6170" w:rsidP="00AE6170">
    <w:pPr>
      <w:pBdr>
        <w:top w:val="nil"/>
        <w:left w:val="nil"/>
        <w:bottom w:val="nil"/>
        <w:right w:val="nil"/>
        <w:between w:val="nil"/>
      </w:pBdr>
      <w:tabs>
        <w:tab w:val="center" w:pos="4320"/>
        <w:tab w:val="right" w:pos="8640"/>
      </w:tabs>
      <w:ind w:hanging="2"/>
      <w:jc w:val="both"/>
      <w:rPr>
        <w:color w:val="404040"/>
        <w:sz w:val="20"/>
        <w:szCs w:val="20"/>
      </w:rPr>
    </w:pPr>
    <w:r>
      <w:rPr>
        <w:color w:val="404040"/>
        <w:sz w:val="20"/>
        <w:szCs w:val="20"/>
      </w:rPr>
      <w:t>SDM-WG/56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D0269E" w:rsidRDefault="00D0269E">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07" w:rsidRDefault="00C00F07">
      <w:r>
        <w:separator/>
      </w:r>
    </w:p>
  </w:footnote>
  <w:footnote w:type="continuationSeparator" w:id="0">
    <w:p w:rsidR="00C00F07" w:rsidRDefault="00C0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AE6170">
    <w:pPr>
      <w:pBdr>
        <w:top w:val="nil"/>
        <w:left w:val="nil"/>
        <w:bottom w:val="nil"/>
        <w:right w:val="nil"/>
        <w:between w:val="nil"/>
      </w:pBdr>
      <w:tabs>
        <w:tab w:val="center" w:pos="4320"/>
        <w:tab w:val="right" w:pos="8640"/>
      </w:tabs>
      <w:ind w:hanging="2"/>
      <w:rPr>
        <w:color w:val="000000"/>
        <w:sz w:val="16"/>
        <w:szCs w:val="16"/>
      </w:rPr>
    </w:pPr>
    <w:r>
      <w:rPr>
        <w:b/>
        <w:noProof/>
        <w:sz w:val="28"/>
        <w:szCs w:val="28"/>
      </w:rPr>
      <w:drawing>
        <wp:inline distT="114300" distB="114300" distL="114300" distR="114300" wp14:anchorId="712F22C3" wp14:editId="385587A7">
          <wp:extent cx="5396230" cy="698089"/>
          <wp:effectExtent l="0" t="0" r="0" b="698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6230" cy="69808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9E" w:rsidRDefault="00D0269E">
    <w:pPr>
      <w:widowControl w:val="0"/>
      <w:pBdr>
        <w:top w:val="nil"/>
        <w:left w:val="nil"/>
        <w:bottom w:val="nil"/>
        <w:right w:val="nil"/>
        <w:between w:val="nil"/>
      </w:pBdr>
      <w:spacing w:line="276" w:lineRule="auto"/>
      <w:ind w:hanging="2"/>
      <w:rPr>
        <w:color w:val="404040"/>
        <w:sz w:val="20"/>
        <w:szCs w:val="20"/>
      </w:rPr>
    </w:pPr>
  </w:p>
  <w:tbl>
    <w:tblPr>
      <w:tblStyle w:val="a7"/>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0269E">
      <w:trPr>
        <w:trHeight w:val="840"/>
      </w:trPr>
      <w:tc>
        <w:tcPr>
          <w:tcW w:w="0" w:type="auto"/>
          <w:tcBorders>
            <w:top w:val="nil"/>
            <w:left w:val="nil"/>
            <w:bottom w:val="nil"/>
            <w:right w:val="nil"/>
          </w:tcBorders>
        </w:tcPr>
        <w:p w:rsidR="00D0269E" w:rsidRDefault="0037731E">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7"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D0269E" w:rsidRDefault="00D0269E">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D0269E" w:rsidRDefault="0037731E">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D0269E" w:rsidRDefault="00D0269E">
    <w:pPr>
      <w:pBdr>
        <w:top w:val="nil"/>
        <w:left w:val="nil"/>
        <w:bottom w:val="nil"/>
        <w:right w:val="nil"/>
        <w:between w:val="nil"/>
      </w:pBdr>
      <w:tabs>
        <w:tab w:val="center" w:pos="4320"/>
        <w:tab w:val="right" w:pos="8640"/>
      </w:tabs>
      <w:ind w:hanging="2"/>
      <w:rPr>
        <w:color w:val="000000"/>
      </w:rPr>
    </w:pPr>
  </w:p>
  <w:p w:rsidR="00D0269E" w:rsidRDefault="00D0269E">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D0269E" w:rsidRDefault="00D0269E">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FBC"/>
    <w:multiLevelType w:val="multilevel"/>
    <w:tmpl w:val="66B0DE5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6E0790F"/>
    <w:multiLevelType w:val="multilevel"/>
    <w:tmpl w:val="2B76932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4D60AB1"/>
    <w:multiLevelType w:val="multilevel"/>
    <w:tmpl w:val="D81654D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5BB6957"/>
    <w:multiLevelType w:val="multilevel"/>
    <w:tmpl w:val="D5B6441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6BB412E"/>
    <w:multiLevelType w:val="multilevel"/>
    <w:tmpl w:val="7C10E1A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7AB4084"/>
    <w:multiLevelType w:val="multilevel"/>
    <w:tmpl w:val="978A0B2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6" w15:restartNumberingAfterBreak="0">
    <w:nsid w:val="1B900829"/>
    <w:multiLevelType w:val="multilevel"/>
    <w:tmpl w:val="786A1C6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02A00F6"/>
    <w:multiLevelType w:val="multilevel"/>
    <w:tmpl w:val="31FE26E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9879EE"/>
    <w:multiLevelType w:val="multilevel"/>
    <w:tmpl w:val="DEE8E364"/>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54A6AC2"/>
    <w:multiLevelType w:val="multilevel"/>
    <w:tmpl w:val="B32C31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A61EE5"/>
    <w:multiLevelType w:val="multilevel"/>
    <w:tmpl w:val="C44E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B76808"/>
    <w:multiLevelType w:val="multilevel"/>
    <w:tmpl w:val="80165DA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0F6FCE"/>
    <w:multiLevelType w:val="multilevel"/>
    <w:tmpl w:val="252EAD2E"/>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CC9497B"/>
    <w:multiLevelType w:val="multilevel"/>
    <w:tmpl w:val="6DDE6C7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B57D96"/>
    <w:multiLevelType w:val="multilevel"/>
    <w:tmpl w:val="8B98A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2759F5"/>
    <w:multiLevelType w:val="multilevel"/>
    <w:tmpl w:val="BE44C8A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BF604CA"/>
    <w:multiLevelType w:val="multilevel"/>
    <w:tmpl w:val="DFC87A0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5191FE2"/>
    <w:multiLevelType w:val="multilevel"/>
    <w:tmpl w:val="8B886FB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A9D2A88"/>
    <w:multiLevelType w:val="multilevel"/>
    <w:tmpl w:val="E0CED5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6"/>
  </w:num>
  <w:num w:numId="3">
    <w:abstractNumId w:val="9"/>
  </w:num>
  <w:num w:numId="4">
    <w:abstractNumId w:val="13"/>
  </w:num>
  <w:num w:numId="5">
    <w:abstractNumId w:val="5"/>
  </w:num>
  <w:num w:numId="6">
    <w:abstractNumId w:val="17"/>
  </w:num>
  <w:num w:numId="7">
    <w:abstractNumId w:val="12"/>
  </w:num>
  <w:num w:numId="8">
    <w:abstractNumId w:val="2"/>
  </w:num>
  <w:num w:numId="9">
    <w:abstractNumId w:val="14"/>
  </w:num>
  <w:num w:numId="10">
    <w:abstractNumId w:val="1"/>
  </w:num>
  <w:num w:numId="11">
    <w:abstractNumId w:val="7"/>
  </w:num>
  <w:num w:numId="12">
    <w:abstractNumId w:val="18"/>
  </w:num>
  <w:num w:numId="13">
    <w:abstractNumId w:val="15"/>
  </w:num>
  <w:num w:numId="14">
    <w:abstractNumId w:val="0"/>
  </w:num>
  <w:num w:numId="15">
    <w:abstractNumId w:val="16"/>
  </w:num>
  <w:num w:numId="16">
    <w:abstractNumId w:val="3"/>
  </w:num>
  <w:num w:numId="17">
    <w:abstractNumId w:val="1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9E"/>
    <w:rsid w:val="000C53B3"/>
    <w:rsid w:val="001275FC"/>
    <w:rsid w:val="003451AA"/>
    <w:rsid w:val="0037731E"/>
    <w:rsid w:val="004D2D63"/>
    <w:rsid w:val="00613BC5"/>
    <w:rsid w:val="006621D2"/>
    <w:rsid w:val="006D5ACF"/>
    <w:rsid w:val="007B3792"/>
    <w:rsid w:val="0084680D"/>
    <w:rsid w:val="0090667B"/>
    <w:rsid w:val="00AE6170"/>
    <w:rsid w:val="00B6104B"/>
    <w:rsid w:val="00BE3847"/>
    <w:rsid w:val="00C00F07"/>
    <w:rsid w:val="00D0269E"/>
    <w:rsid w:val="00F15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6EFE"/>
  <w15:docId w15:val="{D0BE5238-EE90-4394-A348-C0B8E86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70" w:type="dxa"/>
        <w:right w:w="70" w:type="dxa"/>
      </w:tblCellMar>
    </w:tblPr>
  </w:style>
  <w:style w:type="table" w:customStyle="1" w:styleId="a0">
    <w:basedOn w:val="TableNormal7"/>
    <w:tblPr>
      <w:tblStyleRowBandSize w:val="1"/>
      <w:tblStyleColBandSize w:val="1"/>
      <w:tblCellMar>
        <w:left w:w="70" w:type="dxa"/>
        <w:right w:w="70" w:type="dxa"/>
      </w:tblCellMar>
    </w:tblPr>
  </w:style>
  <w:style w:type="table" w:customStyle="1" w:styleId="a1">
    <w:basedOn w:val="TableNormal6"/>
    <w:tblPr>
      <w:tblStyleRowBandSize w:val="1"/>
      <w:tblStyleColBandSize w:val="1"/>
      <w:tblCellMar>
        <w:left w:w="70" w:type="dxa"/>
        <w:right w:w="70" w:type="dxa"/>
      </w:tblCellMar>
    </w:tblPr>
  </w:style>
  <w:style w:type="table" w:customStyle="1" w:styleId="a2">
    <w:basedOn w:val="TableNormal5"/>
    <w:tblPr>
      <w:tblStyleRowBandSize w:val="1"/>
      <w:tblStyleColBandSize w:val="1"/>
      <w:tblCellMar>
        <w:left w:w="70" w:type="dxa"/>
        <w:right w:w="70" w:type="dxa"/>
      </w:tblCellMar>
    </w:tblPr>
  </w:style>
  <w:style w:type="table" w:customStyle="1" w:styleId="a3">
    <w:basedOn w:val="TableNormal4"/>
    <w:tblPr>
      <w:tblStyleRowBandSize w:val="1"/>
      <w:tblStyleColBandSize w:val="1"/>
      <w:tblCellMar>
        <w:left w:w="70" w:type="dxa"/>
        <w:right w:w="70" w:type="dxa"/>
      </w:tblCellMar>
    </w:tblPr>
  </w:style>
  <w:style w:type="table" w:customStyle="1" w:styleId="a4">
    <w:basedOn w:val="TableNormal4"/>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C91D81"/>
    <w:rPr>
      <w:color w:val="0000FF" w:themeColor="hyperlink"/>
      <w:u w:val="single"/>
    </w:rPr>
  </w:style>
  <w:style w:type="character" w:styleId="Nierozpoznanawzmianka">
    <w:name w:val="Unresolved Mention"/>
    <w:basedOn w:val="Domylnaczcionkaakapitu"/>
    <w:uiPriority w:val="99"/>
    <w:semiHidden/>
    <w:unhideWhenUsed/>
    <w:rsid w:val="00C91D81"/>
    <w:rPr>
      <w:color w:val="605E5C"/>
      <w:shd w:val="clear" w:color="auto" w:fill="E1DFDD"/>
    </w:r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go.com.pl/o-nas/zamowie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iebert@vigo.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h8vvp2mlCPXRroABHDGi90How==">AMUW2mXvnBUxp+jH55emaoc1vzvOo90/fLWhwuqF6Qurab1gRVElGfTo402RAQtwExz2iZBb6J1dl3BvOb/oPA2pOW9Bs9sU34M+XHDeDSZM0AOXq2USgO0cwhyL8yt9p2THiu+H4UFKGHdwPFwxZaCfdWgevALs7qtbw/fwXYWdJSiGnl4oaOWg0qBqkg+7ZHrVZ/ZtZ3cRD6J5wpNoTPJ2GfuANoP5JCNVVe9UOqInmAuuOOoh0OEyuL1/yoNmdg7JXqa9umnM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3119</Words>
  <Characters>18719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2</cp:revision>
  <dcterms:created xsi:type="dcterms:W3CDTF">2022-02-01T16:52:00Z</dcterms:created>
  <dcterms:modified xsi:type="dcterms:W3CDTF">2022-02-01T16:52:00Z</dcterms:modified>
</cp:coreProperties>
</file>