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B8A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5608572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1903731E"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Annex No. 2</w:t>
      </w:r>
    </w:p>
    <w:p w14:paraId="34640F7B" w14:textId="5E2DB7BA"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TEMPLATE OF THE CONTRACT</w:t>
      </w:r>
      <w:r>
        <w:rPr>
          <w:b/>
          <w:color w:val="000000"/>
        </w:rPr>
        <w:t xml:space="preserve"> </w:t>
      </w:r>
      <w:r>
        <w:rPr>
          <w:rFonts w:ascii="Times New Roman" w:eastAsia="Times New Roman" w:hAnsi="Times New Roman" w:cs="Times New Roman"/>
          <w:b/>
          <w:color w:val="000000"/>
          <w:sz w:val="20"/>
          <w:szCs w:val="20"/>
        </w:rPr>
        <w:t>Offer request SDM-WS/</w:t>
      </w:r>
      <w:r>
        <w:rPr>
          <w:rFonts w:ascii="Times New Roman" w:eastAsia="Times New Roman" w:hAnsi="Times New Roman" w:cs="Times New Roman"/>
          <w:b/>
          <w:sz w:val="20"/>
          <w:szCs w:val="20"/>
        </w:rPr>
        <w:t>5</w:t>
      </w:r>
      <w:r w:rsidR="00055C6E">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 2</w:t>
      </w:r>
      <w:r w:rsidR="00055C6E">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xml:space="preserve"> J</w:t>
      </w:r>
      <w:r>
        <w:rPr>
          <w:rFonts w:ascii="Times New Roman" w:eastAsia="Times New Roman" w:hAnsi="Times New Roman" w:cs="Times New Roman"/>
          <w:b/>
          <w:sz w:val="20"/>
          <w:szCs w:val="20"/>
        </w:rPr>
        <w:t>uly</w:t>
      </w:r>
      <w:r>
        <w:rPr>
          <w:rFonts w:ascii="Times New Roman" w:eastAsia="Times New Roman" w:hAnsi="Times New Roman" w:cs="Times New Roman"/>
          <w:b/>
          <w:color w:val="000000"/>
          <w:sz w:val="20"/>
          <w:szCs w:val="20"/>
        </w:rPr>
        <w:t xml:space="preserve"> 2021 r.</w:t>
      </w:r>
    </w:p>
    <w:p w14:paraId="7DB2A364"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p>
    <w:p w14:paraId="49333EF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Contract of ................. ...............2021 concluded in Ożarów Mazowiecki between:</w:t>
      </w:r>
    </w:p>
    <w:p w14:paraId="4E04864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“Employer or Contractor Party”), represented by:</w:t>
      </w:r>
    </w:p>
    <w:p w14:paraId="1EA0B3E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Łukasz Piekarski – Member of the Management Board;</w:t>
      </w:r>
    </w:p>
    <w:p w14:paraId="16236C4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and</w:t>
      </w:r>
    </w:p>
    <w:p w14:paraId="67FDD02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14:paraId="0F28869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 </w:t>
      </w:r>
    </w:p>
    <w:p w14:paraId="20C06829"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1068B8CD"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VIGO and Supplier shall be individually referred to as “Party” and jointly as “Parties”.</w:t>
      </w:r>
    </w:p>
    <w:p w14:paraId="1C864407"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w:t>
      </w:r>
    </w:p>
    <w:p w14:paraId="65EC72D1"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Subject of the contract</w:t>
      </w:r>
    </w:p>
    <w:p w14:paraId="3AFDB78F" w14:textId="77777777" w:rsidR="00B847DD" w:rsidRDefault="001509C2">
      <w:pPr>
        <w:numPr>
          <w:ilvl w:val="0"/>
          <w:numId w:val="1"/>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bookmarkStart w:id="0" w:name="_heading=h.tyjcwt" w:colFirst="0" w:colLast="0"/>
      <w:bookmarkEnd w:id="0"/>
      <w:r>
        <w:rPr>
          <w:rFonts w:ascii="Times New Roman" w:eastAsia="Times New Roman" w:hAnsi="Times New Roman" w:cs="Times New Roman"/>
          <w:color w:val="000000"/>
          <w:sz w:val="20"/>
          <w:szCs w:val="20"/>
        </w:rPr>
        <w:t xml:space="preserve">The subject of the Agreement are service and delivery goods necessary for the Employer's implementation of the project called "Production technology of innovative epitaxial structures for photonics and VCSEL laser devices" as part of the Path for Mazovia / 2019 competition, application number: MAZOWSZE / 0032/19, contract of November 21, 2019, No. MAZOWSZE / 0032 / 19-00 concluded with the National Center for Research and Development. </w:t>
      </w:r>
    </w:p>
    <w:p w14:paraId="3277B78D" w14:textId="1AEE43D9" w:rsidR="00B847DD" w:rsidRDefault="001509C2">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color w:val="000000"/>
          <w:sz w:val="20"/>
          <w:szCs w:val="20"/>
        </w:rPr>
        <w:t xml:space="preserve">The subject of the contract is a service consisting in the regeneration </w:t>
      </w:r>
      <w:r>
        <w:rPr>
          <w:sz w:val="20"/>
          <w:szCs w:val="20"/>
        </w:rPr>
        <w:t>of the scrubber columns element System S/N: CS18A439 column C1 CS200SA S/N and column C2 CC025A, delivery of pneumatic valve to gas sampling unit - as part of maintenance services and the purchase of spare parts</w:t>
      </w:r>
      <w:r>
        <w:rPr>
          <w:color w:val="000000"/>
          <w:sz w:val="20"/>
          <w:szCs w:val="20"/>
        </w:rPr>
        <w:t xml:space="preserve"> in accordance with the specifications contained in the following description of the subject of the contract and offer (Annex 2).</w:t>
      </w:r>
    </w:p>
    <w:p w14:paraId="35C96474" w14:textId="77777777" w:rsidR="00B847DD" w:rsidRDefault="001509C2">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A detailed description of the subject of the contract is specified in point 2 of the Inquiry constituting Annex 2 to the contract.</w:t>
      </w:r>
    </w:p>
    <w:p w14:paraId="0A1F93E1"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color w:val="000000"/>
          <w:sz w:val="20"/>
          <w:szCs w:val="20"/>
        </w:rPr>
      </w:pPr>
    </w:p>
    <w:p w14:paraId="7878DB21"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4F7B6A43"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Statements and obligations of the Parties</w:t>
      </w:r>
    </w:p>
    <w:p w14:paraId="4CA86E1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Pr>
          <w:rFonts w:ascii="Times New Roman" w:eastAsia="Times New Roman" w:hAnsi="Times New Roman" w:cs="Times New Roman"/>
          <w:color w:val="000000"/>
          <w:sz w:val="20"/>
          <w:szCs w:val="20"/>
        </w:rPr>
        <w:tab/>
        <w:t>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p>
    <w:p w14:paraId="749576AC"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 </w:t>
      </w:r>
    </w:p>
    <w:p w14:paraId="24F6956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Employer is obliged to cooperate with the Contractor on an ongoing basis in the implementation of this contract and to provide all information necessary for the proper performance of the Subject of the Contract.</w:t>
      </w:r>
    </w:p>
    <w:p w14:paraId="22CE601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 xml:space="preserve">The Contractor is obliged to provide the Employer with all information related to the performance of the contract on an ongoing basis. </w:t>
      </w:r>
    </w:p>
    <w:p w14:paraId="6248493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A2E7391"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p w14:paraId="33144350"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Contract completion date</w:t>
      </w:r>
    </w:p>
    <w:p w14:paraId="2B673266" w14:textId="70893E6D" w:rsidR="00B847DD" w:rsidRDefault="001509C2">
      <w:pPr>
        <w:numPr>
          <w:ilvl w:val="0"/>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Performance period: </w:t>
      </w:r>
      <w:r w:rsidR="00055C6E">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 xml:space="preserve"> weeks from the date of signing the contract with the Contractor. The deadline for completing the subject of the contract is understood as the delivery of all ordered elements of the subject of the contract and the signing of the delivery and acceptance protocol without comments. </w:t>
      </w:r>
    </w:p>
    <w:p w14:paraId="310540D5" w14:textId="77777777" w:rsidR="00B847DD" w:rsidRDefault="001509C2">
      <w:pPr>
        <w:numPr>
          <w:ilvl w:val="0"/>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p>
    <w:p w14:paraId="3194F3B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The proper performance of the contract will be confirmed by the acceptance report constituting Annex 1 to the contract. </w:t>
      </w:r>
    </w:p>
    <w:p w14:paraId="3A55654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In the event that the Ordering Party submits comments regarding the Subject of the Agreement resulting in the impossibility of the collection, the Ordering Party draws up comments on the acceptance protocol setting an appropriate deadline for remedying the circumstances indicated in the protocol</w:t>
      </w:r>
    </w:p>
    <w:p w14:paraId="791B336D"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Proper performance of the contract within the additional period specified in point above 4 does not preclude the application of the provisions contained in § 5. </w:t>
      </w:r>
    </w:p>
    <w:p w14:paraId="2390C64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4123D3A"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w:t>
      </w:r>
    </w:p>
    <w:p w14:paraId="4AC3817B" w14:textId="77777777" w:rsidR="00B847DD" w:rsidRDefault="001509C2">
      <w:pPr>
        <w:pBdr>
          <w:top w:val="nil"/>
          <w:left w:val="nil"/>
          <w:bottom w:val="nil"/>
          <w:right w:val="nil"/>
          <w:between w:val="nil"/>
        </w:pBdr>
        <w:tabs>
          <w:tab w:val="left" w:pos="3550"/>
        </w:tabs>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Remuneration</w:t>
      </w:r>
    </w:p>
    <w:p w14:paraId="494B3A5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For the proper performance of the object within the time limit specified in § 3, the Contractor shall receive a lump sum remuneration: ……………… (say: …………………… ..) increased by the VAT due on the date of issuing the invoice.</w:t>
      </w:r>
    </w:p>
    <w:p w14:paraId="660A736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Payment of remuneration will be made by transfer to the account within 30 days of the effective delivery of the invoice by the Contractor and confirmation by the Employer of the timely and correct performance of the Subject of the Agreement.</w:t>
      </w:r>
    </w:p>
    <w:p w14:paraId="39F9EEB1"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remuneration referred to in this paragraph covers all necessary costs for the proper performance of the subject of the contract, in particular the Employer shall not reimburse the Contractor for any expenses that he has made in order to properly perform the contract.</w:t>
      </w:r>
    </w:p>
    <w:p w14:paraId="4446BF9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Pr>
          <w:rFonts w:ascii="Times New Roman" w:eastAsia="Times New Roman" w:hAnsi="Times New Roman" w:cs="Times New Roman"/>
          <w:color w:val="000000"/>
          <w:sz w:val="20"/>
          <w:szCs w:val="20"/>
        </w:rPr>
        <w:tab/>
        <w:t>The contractor may not demand an increase in remuneration, even if at the time the contract was concluded it could not have been foreseen.</w:t>
      </w:r>
    </w:p>
    <w:p w14:paraId="6930BBAD"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Effective delivery of an invoice should be understood as delivery to the registered office of the Employer or sending it to the following address: </w:t>
      </w:r>
      <w:hyperlink r:id="rId8">
        <w:r>
          <w:rPr>
            <w:rFonts w:ascii="Times New Roman" w:eastAsia="Times New Roman" w:hAnsi="Times New Roman" w:cs="Times New Roman"/>
            <w:b/>
            <w:color w:val="0000FF"/>
            <w:sz w:val="20"/>
            <w:szCs w:val="20"/>
            <w:u w:val="single"/>
          </w:rPr>
          <w:t>invoices@vigo.com.pl</w:t>
        </w:r>
      </w:hyperlink>
      <w:r>
        <w:rPr>
          <w:rFonts w:ascii="Times New Roman" w:eastAsia="Times New Roman" w:hAnsi="Times New Roman" w:cs="Times New Roman"/>
          <w:color w:val="000000"/>
          <w:sz w:val="20"/>
          <w:szCs w:val="20"/>
        </w:rPr>
        <w:t xml:space="preserve">. </w:t>
      </w:r>
    </w:p>
    <w:p w14:paraId="0D9CC20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r>
        <w:rPr>
          <w:color w:val="000000"/>
          <w:sz w:val="22"/>
          <w:szCs w:val="22"/>
        </w:rPr>
        <w:t xml:space="preserve">In the case of entities registered in the territory of the Republic of Poland, the Contractor's bank account must appear on the list of entities registered as VAT taxpayers available on the website: </w:t>
      </w:r>
      <w:hyperlink r:id="rId9">
        <w:r>
          <w:rPr>
            <w:color w:val="0000FF"/>
            <w:sz w:val="22"/>
            <w:szCs w:val="22"/>
            <w:u w:val="single"/>
          </w:rPr>
          <w:t>https://www.podatki.gov.pl/wykaz-podatnikow-vat-wyszukiwarka</w:t>
        </w:r>
      </w:hyperlink>
      <w:r>
        <w:rPr>
          <w:color w:val="000000"/>
          <w:sz w:val="22"/>
          <w:szCs w:val="22"/>
        </w:rPr>
        <w:t xml:space="preserve">  under pain of refusal to pay to until this provision is settled.</w:t>
      </w:r>
    </w:p>
    <w:p w14:paraId="51CD3D45"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49B46405"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286DF97F"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1E094346"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Contractual Penalties</w:t>
      </w:r>
    </w:p>
    <w:p w14:paraId="64668881"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In the event of non-performance or improper performance of the Contract by the Contractor, the Employer shall inform the Contractor thereof by requesting it to perform it correctly within the time limit indicated in the call under pain of withdrawal from the contract.</w:t>
      </w:r>
    </w:p>
    <w:p w14:paraId="4C8F9FEB"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The Ordering Party has the right to withdraw from the Agreement and charge the Contractor a contractual penalty amounting to 10% of the gross Remuneration referred to in § 4 section 1, in the event of non-performance of the contract within the period referred to in paragraph 1. </w:t>
      </w:r>
    </w:p>
    <w:p w14:paraId="3CF6D92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The Contractor shall pay the Employer a contractual penalty of 0,1% of the Gross Remuneration specified in § 4 section 1 of this Agreement for each day of delay in relation to the deadline referred to in § 3 section 1 - no more than 10% of gross Remuneration. </w:t>
      </w:r>
    </w:p>
    <w:p w14:paraId="64F5A4C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In the event of the Contractor withdrawing from the contract for reasons attributable to the Contractor, the Contractor shall pay a contractual penalty of 10% of the gross Remuneration.</w:t>
      </w:r>
    </w:p>
    <w:p w14:paraId="3EBE560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The Employer reserves the right to deduct contractual penalties from the remuneration due to the Contractor, who agree to this.</w:t>
      </w:r>
    </w:p>
    <w:p w14:paraId="26F83E0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ab/>
        <w:t>The Employer retains the right to claim additional compensation exceeding the reserved contractual penalties, on the general principles set out in the Civil Code.</w:t>
      </w:r>
    </w:p>
    <w:p w14:paraId="1C70CF24"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EC752D3"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2FC12BB7"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w:t>
      </w:r>
    </w:p>
    <w:p w14:paraId="20B6D4C3"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Confidentiality of information</w:t>
      </w:r>
    </w:p>
    <w:p w14:paraId="210D090B"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14:paraId="0C20BA6C" w14:textId="77777777" w:rsidR="00B847DD" w:rsidRDefault="00B847DD">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p>
    <w:p w14:paraId="5E9C8964"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7</w:t>
      </w:r>
    </w:p>
    <w:p w14:paraId="364F9819"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Representatives of the Parties</w:t>
      </w:r>
    </w:p>
    <w:p w14:paraId="268AB79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r>
        <w:rPr>
          <w:rFonts w:ascii="Times New Roman" w:eastAsia="Times New Roman" w:hAnsi="Times New Roman" w:cs="Times New Roman"/>
          <w:color w:val="000000"/>
          <w:sz w:val="20"/>
          <w:szCs w:val="20"/>
        </w:rPr>
        <w:tab/>
        <w:t xml:space="preserve">The person responsible on the part of the Employer for the implementation of this contract is: Iwona Pasternak email: </w:t>
      </w:r>
      <w:hyperlink r:id="rId10">
        <w:r>
          <w:rPr>
            <w:rFonts w:ascii="Times New Roman" w:eastAsia="Times New Roman" w:hAnsi="Times New Roman" w:cs="Times New Roman"/>
            <w:color w:val="0000FF"/>
            <w:sz w:val="20"/>
            <w:szCs w:val="20"/>
            <w:u w:val="single"/>
          </w:rPr>
          <w:t>ipasternak@vigo.com.pl</w:t>
        </w:r>
      </w:hyperlink>
    </w:p>
    <w:p w14:paraId="32B22B1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The person responsible on the part of the Contractor for the implementation of this contract is: ...................</w:t>
      </w:r>
    </w:p>
    <w:p w14:paraId="782D032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persons listed in section 1 and section 2 are entitled to agree on the forms and methods of performing the subject of the contract, provide necessary explanations and information, and take other necessary actions necessary for the proper performance of the subject of the contract.</w:t>
      </w:r>
    </w:p>
    <w:p w14:paraId="71DDCBA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64DB78C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52B618ED" w14:textId="77777777" w:rsidR="00B847DD" w:rsidRDefault="001509C2">
      <w:pPr>
        <w:pBdr>
          <w:top w:val="nil"/>
          <w:left w:val="nil"/>
          <w:bottom w:val="nil"/>
          <w:right w:val="nil"/>
          <w:between w:val="nil"/>
        </w:pBdr>
        <w:spacing w:after="120" w:line="276"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w:t>
      </w:r>
    </w:p>
    <w:p w14:paraId="2EE72EBD" w14:textId="77777777" w:rsidR="00B847DD" w:rsidRDefault="001509C2">
      <w:pPr>
        <w:pBdr>
          <w:top w:val="nil"/>
          <w:left w:val="nil"/>
          <w:bottom w:val="nil"/>
          <w:right w:val="nil"/>
          <w:between w:val="nil"/>
        </w:pBdr>
        <w:spacing w:after="120" w:line="276"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Final Provisions</w:t>
      </w:r>
    </w:p>
    <w:p w14:paraId="75F8DF0D" w14:textId="77777777" w:rsidR="00B847DD" w:rsidRDefault="001509C2">
      <w:pPr>
        <w:numPr>
          <w:ilvl w:val="0"/>
          <w:numId w:val="2"/>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matters not covered by this agreement, the provisions of Polish law shall apply. </w:t>
      </w:r>
    </w:p>
    <w:p w14:paraId="6791E01E" w14:textId="77777777" w:rsidR="00B847DD" w:rsidRDefault="001509C2">
      <w:pPr>
        <w:numPr>
          <w:ilvl w:val="0"/>
          <w:numId w:val="2"/>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disputes that may arise from this contract shall be settled by a Polish court competent for the seat of the Employer.</w:t>
      </w:r>
    </w:p>
    <w:p w14:paraId="624FDC67"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The contract was made in two identical copies, one for each party.</w:t>
      </w:r>
    </w:p>
    <w:p w14:paraId="2CC73EC6"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72C0063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the 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Contractor</w:t>
      </w:r>
    </w:p>
    <w:p w14:paraId="4BBB9FCF"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                                                                                   ________________</w:t>
      </w:r>
    </w:p>
    <w:p w14:paraId="77EE9FA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Łukasz Piekarski,                                                                                  </w:t>
      </w:r>
    </w:p>
    <w:p w14:paraId="186F2F7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Member of the Board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C7BEC5F"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3927EF0D"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4C0A86F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4AE95367"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743178C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28F416E8"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371F923B"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5139B40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2DBB6AA6"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09F7257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Attachments:</w:t>
      </w:r>
    </w:p>
    <w:p w14:paraId="6964304C"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Delivery and receipt form</w:t>
      </w:r>
    </w:p>
    <w:p w14:paraId="439DC20E"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Inquiry No. SDM-WS</w:t>
      </w:r>
      <w:r>
        <w:rPr>
          <w:rFonts w:ascii="Times New Roman" w:eastAsia="Times New Roman" w:hAnsi="Times New Roman" w:cs="Times New Roman"/>
          <w:sz w:val="16"/>
          <w:szCs w:val="16"/>
        </w:rPr>
        <w:t>-52, offer</w:t>
      </w:r>
    </w:p>
    <w:p w14:paraId="162A62E3"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16"/>
          <w:szCs w:val="16"/>
        </w:rPr>
      </w:pPr>
    </w:p>
    <w:p w14:paraId="73206319"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3C869E9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137F8923"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1EBCBB9D"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49763CD8"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5808F6E5"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6AF49385"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43CC3779"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C78F50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175BC4E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Attachment nr 1 to form of the Agreement</w:t>
      </w:r>
    </w:p>
    <w:p w14:paraId="369D01AC"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4055E8B8"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3ACDAE64"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Delivery and Acceptance Protocol</w:t>
      </w:r>
    </w:p>
    <w:p w14:paraId="7FA7FA1B"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the agreement of ............................. 2021,</w:t>
      </w:r>
    </w:p>
    <w:p w14:paraId="6A32DE75"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drawn up on .......................................  with the participation of representatives of:</w:t>
      </w:r>
    </w:p>
    <w:p w14:paraId="3C8D2A1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E936F7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CONTRACTOR:</w:t>
      </w:r>
    </w:p>
    <w:p w14:paraId="492734C4"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20209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6B8E1A96"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of representative: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Name of representative:</w:t>
      </w:r>
    </w:p>
    <w:p w14:paraId="459EEA60"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7C922CBA"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1. ……………………………………………...</w:t>
      </w:r>
    </w:p>
    <w:p w14:paraId="0ECAE332"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2. ………………………………………………</w:t>
      </w:r>
    </w:p>
    <w:p w14:paraId="187A9FF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3. ………………………………………………</w:t>
      </w:r>
    </w:p>
    <w:p w14:paraId="3356FC4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2B180E5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Protocol states that the Contractor has delivered to the registered office of the Employer in Ożarów Mazowiecki:</w:t>
      </w:r>
    </w:p>
    <w:p w14:paraId="54EA4F4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3BF061C9"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0FE433B0"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Delivered Subject of the Agreement is complete/incomplete  in accordance with the provisions of the Agreement.</w:t>
      </w:r>
    </w:p>
    <w:p w14:paraId="409FAE58"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Comments: ……………………………………………………………………………………………………………………………………………</w:t>
      </w:r>
    </w:p>
    <w:p w14:paraId="48F043C7"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44651304"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Protocol states that the Contractor has fulfilled the obligations set out in  agreement…………………………..</w:t>
      </w:r>
    </w:p>
    <w:p w14:paraId="7497659A"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6F21CD63" w14:textId="77777777" w:rsidR="00B847DD" w:rsidRDefault="001509C2">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CONTRACTOR:</w:t>
      </w:r>
    </w:p>
    <w:p w14:paraId="7ED14652"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p w14:paraId="3D83C5A1" w14:textId="77777777" w:rsidR="00B847DD" w:rsidRDefault="00B847DD">
      <w:p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0"/>
          <w:szCs w:val="20"/>
        </w:rPr>
      </w:pPr>
    </w:p>
    <w:sectPr w:rsidR="00B847D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3620" w14:textId="77777777" w:rsidR="00615AFA" w:rsidRDefault="00615AFA">
      <w:pPr>
        <w:spacing w:line="240" w:lineRule="auto"/>
        <w:ind w:left="0" w:hanging="2"/>
      </w:pPr>
      <w:r>
        <w:separator/>
      </w:r>
    </w:p>
  </w:endnote>
  <w:endnote w:type="continuationSeparator" w:id="0">
    <w:p w14:paraId="3946C939" w14:textId="77777777" w:rsidR="00615AFA" w:rsidRDefault="00615A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D767" w14:textId="77777777" w:rsidR="00B847DD" w:rsidRDefault="00B847D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7139" w14:textId="77777777" w:rsidR="00B847DD" w:rsidRDefault="001509C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1498A">
      <w:rPr>
        <w:noProof/>
        <w:color w:val="000000"/>
      </w:rPr>
      <w:t>1</w:t>
    </w:r>
    <w:r>
      <w:rPr>
        <w:color w:val="000000"/>
      </w:rPr>
      <w:fldChar w:fldCharType="end"/>
    </w:r>
  </w:p>
  <w:p w14:paraId="50BD6C27"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78F"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5D12BAC" w14:textId="77777777" w:rsidR="00B847DD" w:rsidRDefault="00B847D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B25A" w14:textId="77777777" w:rsidR="00615AFA" w:rsidRDefault="00615AFA">
      <w:pPr>
        <w:spacing w:line="240" w:lineRule="auto"/>
        <w:ind w:left="0" w:hanging="2"/>
      </w:pPr>
      <w:r>
        <w:separator/>
      </w:r>
    </w:p>
  </w:footnote>
  <w:footnote w:type="continuationSeparator" w:id="0">
    <w:p w14:paraId="2D49BAEC" w14:textId="77777777" w:rsidR="00615AFA" w:rsidRDefault="00615A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632B"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AF9B" w14:textId="77777777" w:rsidR="00B847DD" w:rsidRDefault="001509C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26D41FC7" wp14:editId="32D3E4DE">
          <wp:extent cx="5391785" cy="1061085"/>
          <wp:effectExtent l="0" t="0" r="0" b="0"/>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47AC" w14:textId="77777777" w:rsidR="00B847DD" w:rsidRDefault="00B847DD">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B847DD" w14:paraId="6A7AD3F2" w14:textId="77777777">
      <w:trPr>
        <w:trHeight w:val="840"/>
      </w:trPr>
      <w:tc>
        <w:tcPr>
          <w:tcW w:w="4462" w:type="dxa"/>
          <w:tcBorders>
            <w:top w:val="nil"/>
            <w:left w:val="nil"/>
            <w:bottom w:val="nil"/>
            <w:right w:val="nil"/>
          </w:tcBorders>
        </w:tcPr>
        <w:p w14:paraId="238344BD" w14:textId="77777777" w:rsidR="00B847DD" w:rsidRDefault="001509C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5FFEEBF" wp14:editId="4676BD8C">
                <wp:extent cx="1105535" cy="589915"/>
                <wp:effectExtent l="0" t="0" r="0" b="0"/>
                <wp:docPr id="104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DF0C36C" w14:textId="77777777" w:rsidR="00B847DD" w:rsidRDefault="00B847D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1886125A" w14:textId="77777777" w:rsidR="00B847DD" w:rsidRDefault="001509C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4528B7C" wp14:editId="7DBDF5E6">
                <wp:extent cx="1638935" cy="561340"/>
                <wp:effectExtent l="0" t="0" r="0" b="0"/>
                <wp:docPr id="1041"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521CF2C"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p w14:paraId="7D157FCE" w14:textId="77777777" w:rsidR="00B847DD" w:rsidRDefault="00B847D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CD50436" w14:textId="77777777" w:rsidR="00B847DD" w:rsidRDefault="00B847D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D2D"/>
    <w:multiLevelType w:val="multilevel"/>
    <w:tmpl w:val="14FA0426"/>
    <w:lvl w:ilvl="0">
      <w:start w:val="1"/>
      <w:numFmt w:val="decimal"/>
      <w:lvlText w:val="%1."/>
      <w:lvlJc w:val="left"/>
      <w:pPr>
        <w:ind w:left="718" w:hanging="72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1F33009"/>
    <w:multiLevelType w:val="multilevel"/>
    <w:tmpl w:val="10D06114"/>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2DA83A70"/>
    <w:multiLevelType w:val="multilevel"/>
    <w:tmpl w:val="4B44F4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E25A99"/>
    <w:multiLevelType w:val="multilevel"/>
    <w:tmpl w:val="DC02F5C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DD"/>
    <w:rsid w:val="00055C6E"/>
    <w:rsid w:val="00085C0B"/>
    <w:rsid w:val="001509C2"/>
    <w:rsid w:val="00615AFA"/>
    <w:rsid w:val="00B847DD"/>
    <w:rsid w:val="00D3403E"/>
    <w:rsid w:val="00E1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2D7B"/>
  <w15:docId w15:val="{9BA3A305-635F-4A82-A2EC-F522215D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4"/>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4"/>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4"/>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 w:type="paragraph" w:customStyle="1" w:styleId="Nagwek1Hoofdstukkop">
    <w:name w:val="Nagłówek 1;Hoofdstukkop"/>
    <w:basedOn w:val="Normalny"/>
    <w:next w:val="Tekstpodstawowy"/>
    <w:rsid w:val="00C10FD2"/>
    <w:pPr>
      <w:keepNext/>
      <w:keepLines/>
      <w:autoSpaceDE w:val="0"/>
      <w:autoSpaceDN w:val="0"/>
      <w:adjustRightInd w:val="0"/>
      <w:spacing w:before="240" w:after="240"/>
      <w:jc w:val="center"/>
    </w:pPr>
    <w:rPr>
      <w:rFonts w:ascii="Times New Roman" w:hAnsi="Times New Roman" w:cs="Times New Roman"/>
      <w:b/>
      <w:bCs/>
      <w:caps/>
      <w:color w:val="000000"/>
      <w:kern w:val="28"/>
      <w:sz w:val="22"/>
      <w:szCs w:val="22"/>
      <w:lang w:val="en-GB"/>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asternak@vigo.com.pl" TargetMode="Externa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rXy9fpg8UwQprlPzR7qbA+q7nw==">AMUW2mVTOXEUJvnNetHh9RHPTgxIE05qLZnwQobNpWf3xYxIoLpAnXNxRcGn4M2Vkubi21nD4WvpRZIdB7nCJh+fbb+YvdGVpFpeFv6DNN+sGTd7fsS1j9LtkhEwl4bz1OQmrCVIak4W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1451</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2021-07-26T09:47:00Z</dcterms:created>
  <dcterms:modified xsi:type="dcterms:W3CDTF">2021-07-26T14:08:00Z</dcterms:modified>
</cp:coreProperties>
</file>